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39B4">
        <w:rPr>
          <w:rFonts w:ascii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39B4">
        <w:rPr>
          <w:rFonts w:ascii="Times New Roman" w:hAnsi="Times New Roman"/>
          <w:sz w:val="24"/>
          <w:szCs w:val="24"/>
          <w:lang w:eastAsia="ru-RU"/>
        </w:rPr>
        <w:t>основная общеобразовательная школа д.</w:t>
      </w:r>
      <w:r w:rsidR="002E77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39B4">
        <w:rPr>
          <w:rFonts w:ascii="Times New Roman" w:hAnsi="Times New Roman"/>
          <w:sz w:val="24"/>
          <w:szCs w:val="24"/>
          <w:lang w:eastAsia="ru-RU"/>
        </w:rPr>
        <w:t>Подгорцы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39B4">
        <w:rPr>
          <w:rFonts w:ascii="Times New Roman" w:hAnsi="Times New Roman"/>
          <w:sz w:val="24"/>
          <w:szCs w:val="24"/>
          <w:lang w:eastAsia="ru-RU"/>
        </w:rPr>
        <w:t>Юрья</w:t>
      </w:r>
      <w:r>
        <w:rPr>
          <w:rFonts w:ascii="Times New Roman" w:hAnsi="Times New Roman"/>
          <w:sz w:val="24"/>
          <w:szCs w:val="24"/>
          <w:lang w:eastAsia="ru-RU"/>
        </w:rPr>
        <w:t>нского района Кировской области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B39B4">
        <w:rPr>
          <w:rFonts w:ascii="Times New Roman" w:hAnsi="Times New Roman"/>
          <w:sz w:val="24"/>
          <w:szCs w:val="24"/>
          <w:lang w:eastAsia="ru-RU"/>
        </w:rPr>
        <w:t xml:space="preserve">          Утверждаю: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B39B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директор МКОУ ООШ д.</w:t>
      </w:r>
      <w:r w:rsidR="000A4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39B4">
        <w:rPr>
          <w:rFonts w:ascii="Times New Roman" w:hAnsi="Times New Roman"/>
          <w:sz w:val="24"/>
          <w:szCs w:val="24"/>
          <w:lang w:eastAsia="ru-RU"/>
        </w:rPr>
        <w:t>Подгорцы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B39B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_____________________________</w:t>
      </w: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Н.В. Киселева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 № ___ от «__»______2022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Рабочая программа</w:t>
      </w: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внеурочной деятельности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«Подвижные игры»</w:t>
      </w: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 класс</w:t>
      </w: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Программу составила</w:t>
      </w:r>
      <w:r w:rsidRPr="00EB39B4">
        <w:rPr>
          <w:rFonts w:ascii="Times New Roman" w:hAnsi="Times New Roman"/>
          <w:sz w:val="24"/>
          <w:szCs w:val="24"/>
          <w:lang w:eastAsia="ru-RU"/>
        </w:rPr>
        <w:t>:</w:t>
      </w:r>
    </w:p>
    <w:p w:rsidR="000A453F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B39B4">
        <w:rPr>
          <w:rFonts w:ascii="Times New Roman" w:hAnsi="Times New Roman"/>
          <w:sz w:val="24"/>
          <w:szCs w:val="24"/>
          <w:lang w:eastAsia="ru-RU"/>
        </w:rPr>
        <w:t>Рыбаков</w:t>
      </w:r>
      <w:r>
        <w:rPr>
          <w:rFonts w:ascii="Times New Roman" w:hAnsi="Times New Roman"/>
          <w:sz w:val="24"/>
          <w:szCs w:val="24"/>
          <w:lang w:eastAsia="ru-RU"/>
        </w:rPr>
        <w:t>а Наталья Евгеньевна</w:t>
      </w:r>
      <w:r w:rsidR="000A453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36FC7" w:rsidRPr="00EB39B4" w:rsidRDefault="000A453F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организатор по работе с детьми</w:t>
      </w:r>
      <w:r w:rsidR="00936FC7" w:rsidRPr="00EB39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6FC7" w:rsidRPr="00EB39B4" w:rsidRDefault="00936FC7" w:rsidP="00936FC7">
      <w:pPr>
        <w:shd w:val="clear" w:color="auto" w:fill="FFFFFF"/>
        <w:spacing w:before="100" w:beforeAutospacing="1" w:after="0" w:line="270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6FC7" w:rsidRDefault="00936FC7" w:rsidP="00936FC7">
      <w:pPr>
        <w:shd w:val="clear" w:color="auto" w:fill="FFFFFF"/>
        <w:spacing w:before="100" w:beforeAutospacing="1" w:after="0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Подгорцы 2022</w:t>
      </w:r>
    </w:p>
    <w:p w:rsidR="000A453F" w:rsidRDefault="000A453F" w:rsidP="000A453F">
      <w:pPr>
        <w:pStyle w:val="a6"/>
        <w:shd w:val="clear" w:color="auto" w:fill="FFFFFF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53749" w:rsidRPr="000A453F" w:rsidRDefault="00D53749" w:rsidP="000A453F">
      <w:pPr>
        <w:pStyle w:val="a6"/>
        <w:numPr>
          <w:ilvl w:val="0"/>
          <w:numId w:val="16"/>
        </w:num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453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0A453F" w:rsidRPr="000A453F" w:rsidRDefault="00D53749" w:rsidP="000A45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53F">
        <w:rPr>
          <w:rFonts w:ascii="Times New Roman" w:hAnsi="Times New Roman"/>
          <w:sz w:val="24"/>
          <w:szCs w:val="24"/>
          <w:lang w:eastAsia="ru-RU"/>
        </w:rPr>
        <w:t>Рабочая программа по вн</w:t>
      </w:r>
      <w:r w:rsidR="00CF0AC4" w:rsidRPr="000A453F">
        <w:rPr>
          <w:rFonts w:ascii="Times New Roman" w:hAnsi="Times New Roman"/>
          <w:sz w:val="24"/>
          <w:szCs w:val="24"/>
          <w:lang w:eastAsia="ru-RU"/>
        </w:rPr>
        <w:t>еурочной деятельности «Подвижны</w:t>
      </w:r>
      <w:r w:rsidRPr="000A453F">
        <w:rPr>
          <w:rFonts w:ascii="Times New Roman" w:hAnsi="Times New Roman"/>
          <w:sz w:val="24"/>
          <w:szCs w:val="24"/>
          <w:lang w:eastAsia="ru-RU"/>
        </w:rPr>
        <w:t xml:space="preserve">е игры» разработана </w:t>
      </w:r>
      <w:r w:rsidR="000A453F" w:rsidRPr="000A453F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0A453F" w:rsidRPr="000A453F">
        <w:rPr>
          <w:rFonts w:ascii="Times New Roman" w:hAnsi="Times New Roman"/>
          <w:sz w:val="24"/>
          <w:szCs w:val="24"/>
        </w:rPr>
        <w:t>основе следующих нормативных документов:</w:t>
      </w:r>
    </w:p>
    <w:p w:rsidR="000A453F" w:rsidRPr="000A453F" w:rsidRDefault="00D53749" w:rsidP="000A453F">
      <w:pPr>
        <w:pStyle w:val="a3"/>
        <w:numPr>
          <w:ilvl w:val="0"/>
          <w:numId w:val="15"/>
        </w:numPr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Закон</w:t>
      </w:r>
      <w:r w:rsidR="000A453F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“Об образовании”,</w:t>
      </w:r>
    </w:p>
    <w:p w:rsidR="000A453F" w:rsidRPr="000A453F" w:rsidRDefault="000A453F" w:rsidP="000A453F">
      <w:pPr>
        <w:pStyle w:val="a3"/>
        <w:numPr>
          <w:ilvl w:val="0"/>
          <w:numId w:val="15"/>
        </w:numPr>
        <w:spacing w:line="276" w:lineRule="auto"/>
        <w:ind w:left="142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Федерального государственного  образовательного стандарта начального общего образования, утвержденного  приказом </w:t>
      </w: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>Министерства</w:t>
      </w: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ab/>
        <w:t>образования</w:t>
      </w: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ab/>
        <w:t xml:space="preserve">и науки  Российской Федерации </w:t>
      </w: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06.10.2009 № 373, с изменениями, внесенными приказами </w:t>
      </w: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>Министерства образования</w:t>
      </w: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ru-RU"/>
        </w:rPr>
        <w:tab/>
        <w:t>и   науки  Российской  Федерации</w:t>
      </w:r>
      <w:r w:rsidRPr="000A45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A453F">
        <w:rPr>
          <w:rFonts w:ascii="Times New Roman" w:hAnsi="Times New Roman" w:cs="Times New Roman"/>
          <w:sz w:val="24"/>
          <w:szCs w:val="24"/>
        </w:rPr>
        <w:t>от 31 декабря 2015 г. №№ 1576, 1577, 1578;</w:t>
      </w:r>
    </w:p>
    <w:p w:rsidR="000A453F" w:rsidRPr="000A453F" w:rsidRDefault="000A453F" w:rsidP="000A453F">
      <w:pPr>
        <w:numPr>
          <w:ilvl w:val="0"/>
          <w:numId w:val="14"/>
        </w:numPr>
        <w:tabs>
          <w:tab w:val="left" w:pos="284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A453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0A453F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Приказа Министерства просвещения России от 31.05. 2021г. №286 «Об утверждении Федерального государственного образовательного стандарта начального общего образования» </w:t>
      </w:r>
    </w:p>
    <w:p w:rsidR="000A453F" w:rsidRPr="000A453F" w:rsidRDefault="000A453F" w:rsidP="000A453F">
      <w:pPr>
        <w:numPr>
          <w:ilvl w:val="0"/>
          <w:numId w:val="14"/>
        </w:numPr>
        <w:tabs>
          <w:tab w:val="left" w:pos="284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A453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0A453F">
        <w:rPr>
          <w:rFonts w:ascii="Times New Roman" w:hAnsi="Times New Roman"/>
          <w:bCs/>
          <w:kern w:val="36"/>
          <w:sz w:val="24"/>
          <w:szCs w:val="24"/>
        </w:rPr>
        <w:t xml:space="preserve">Постановления  Главного государственного санитарного врача Российской Федерации от 28 сентября 2020 г. N 28 "Об утверждении </w:t>
      </w:r>
      <w:proofErr w:type="spellStart"/>
      <w:r w:rsidRPr="000A453F">
        <w:rPr>
          <w:rFonts w:ascii="Times New Roman" w:hAnsi="Times New Roman"/>
          <w:bCs/>
          <w:kern w:val="36"/>
          <w:sz w:val="24"/>
          <w:szCs w:val="24"/>
        </w:rPr>
        <w:t>СанПиН</w:t>
      </w:r>
      <w:proofErr w:type="spellEnd"/>
      <w:r w:rsidRPr="000A453F">
        <w:rPr>
          <w:rFonts w:ascii="Times New Roman" w:hAnsi="Times New Roman"/>
          <w:bCs/>
          <w:kern w:val="36"/>
          <w:sz w:val="24"/>
          <w:szCs w:val="24"/>
        </w:rPr>
        <w:t xml:space="preserve"> 2.4.2.3648-20 "Санитарно-эпидемиологические требования к организациям воспитания,  обучения, отдыха и оздоровления детей и молодежи"" с изменениями от 02.11. 2021 г. №27;</w:t>
      </w:r>
    </w:p>
    <w:p w:rsidR="00D53749" w:rsidRPr="000A453F" w:rsidRDefault="000A453F" w:rsidP="000A453F">
      <w:pPr>
        <w:numPr>
          <w:ilvl w:val="0"/>
          <w:numId w:val="14"/>
        </w:numPr>
        <w:tabs>
          <w:tab w:val="left" w:pos="284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0A453F">
        <w:rPr>
          <w:rFonts w:ascii="Times New Roman" w:hAnsi="Times New Roman"/>
          <w:sz w:val="24"/>
          <w:szCs w:val="24"/>
          <w:lang w:eastAsia="ru-RU"/>
        </w:rPr>
        <w:t xml:space="preserve">  «Комплексной  программы</w:t>
      </w:r>
      <w:r w:rsidR="00D53749" w:rsidRPr="000A453F">
        <w:rPr>
          <w:rFonts w:ascii="Times New Roman" w:hAnsi="Times New Roman"/>
          <w:sz w:val="24"/>
          <w:szCs w:val="24"/>
          <w:lang w:eastAsia="ru-RU"/>
        </w:rPr>
        <w:t xml:space="preserve"> физического воспитания учащихся 1-11 классов» В. И. Ляха, А. А. </w:t>
      </w:r>
      <w:proofErr w:type="spellStart"/>
      <w:r w:rsidR="00D53749" w:rsidRPr="000A453F">
        <w:rPr>
          <w:rFonts w:ascii="Times New Roman" w:hAnsi="Times New Roman"/>
          <w:sz w:val="24"/>
          <w:szCs w:val="24"/>
          <w:lang w:eastAsia="ru-RU"/>
        </w:rPr>
        <w:t>Зданевича</w:t>
      </w:r>
      <w:proofErr w:type="spellEnd"/>
      <w:r w:rsidR="00D53749" w:rsidRPr="000A453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53749" w:rsidRPr="000A453F">
        <w:rPr>
          <w:rFonts w:ascii="Times New Roman" w:hAnsi="Times New Roman"/>
          <w:sz w:val="24"/>
          <w:szCs w:val="24"/>
          <w:lang w:eastAsia="ru-RU"/>
        </w:rPr>
        <w:t>(М: Просвещение, 2009);</w:t>
      </w:r>
    </w:p>
    <w:p w:rsidR="00D53749" w:rsidRPr="000A453F" w:rsidRDefault="000A453F" w:rsidP="002614F0">
      <w:pPr>
        <w:pStyle w:val="a3"/>
        <w:spacing w:line="276" w:lineRule="auto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анная программа может рассматриваться как одна из ступеней к здоровому образу жизни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14F0" w:rsidRPr="00261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14F0" w:rsidRPr="000A453F">
        <w:rPr>
          <w:rFonts w:ascii="Times New Roman" w:hAnsi="Times New Roman" w:cs="Times New Roman"/>
          <w:sz w:val="24"/>
          <w:szCs w:val="24"/>
          <w:lang w:eastAsia="ru-RU"/>
        </w:rPr>
        <w:t>через специально организованную двигательную активность ребенка.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Она является 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неотъемлемой частью всего воспитательного процесса в школе, 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риентирована на увеличение пространства,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D53749" w:rsidRPr="000A453F" w:rsidRDefault="00D53749" w:rsidP="002614F0">
      <w:pPr>
        <w:pStyle w:val="a3"/>
        <w:spacing w:line="276" w:lineRule="auto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Данная про</w:t>
      </w:r>
      <w:r w:rsidR="00CF0AC4" w:rsidRPr="000A453F">
        <w:rPr>
          <w:rFonts w:ascii="Times New Roman" w:hAnsi="Times New Roman" w:cs="Times New Roman"/>
          <w:sz w:val="24"/>
          <w:szCs w:val="24"/>
          <w:lang w:eastAsia="ru-RU"/>
        </w:rPr>
        <w:t>грамма ориентирована на детей 1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> класса общеобразовательной школ</w:t>
      </w:r>
      <w:r w:rsidR="00CF0AC4" w:rsidRPr="000A453F">
        <w:rPr>
          <w:rFonts w:ascii="Times New Roman" w:hAnsi="Times New Roman" w:cs="Times New Roman"/>
          <w:sz w:val="24"/>
          <w:szCs w:val="24"/>
          <w:lang w:eastAsia="ru-RU"/>
        </w:rPr>
        <w:t>ы.  Программа кружка «Подвижные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игры» является адаптированной,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она разработана 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программы для общеобразовательных учреждений "Спортивно – оздоровительный час в школе».</w:t>
      </w:r>
    </w:p>
    <w:p w:rsidR="00D53749" w:rsidRPr="000A453F" w:rsidRDefault="00D53749" w:rsidP="002614F0">
      <w:pPr>
        <w:pStyle w:val="a3"/>
        <w:spacing w:line="276" w:lineRule="auto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Объём часов -33 часа 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в год 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>из расчёта 1 занятие в неделю. Продолжительность занятия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- 40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2614F0" w:rsidRDefault="00CF0AC4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B60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2614F0" w:rsidRPr="00AB6079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– развивать физические качества учащихся 1 класса и совершенствовать 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двигательные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навыки. </w:t>
      </w:r>
    </w:p>
    <w:p w:rsidR="002614F0" w:rsidRPr="00AB6079" w:rsidRDefault="002614F0" w:rsidP="000A453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6079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2614F0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>удовлетворить индивидуальные двигательные потребности</w:t>
      </w:r>
      <w:r w:rsidR="002614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14F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614F0" w:rsidRDefault="002614F0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формировать  элементарные  знания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о личной гигиене, о режиме дня, о влиянии занятий физическими упражнениями на состояние здоровья, работоспособность и раз</w:t>
      </w:r>
      <w:r>
        <w:rPr>
          <w:rFonts w:ascii="Times New Roman" w:hAnsi="Times New Roman" w:cs="Times New Roman"/>
          <w:sz w:val="24"/>
          <w:szCs w:val="24"/>
          <w:lang w:eastAsia="ru-RU"/>
        </w:rPr>
        <w:t>витие двигательных способностей.</w:t>
      </w:r>
    </w:p>
    <w:p w:rsidR="00D53749" w:rsidRPr="000A453F" w:rsidRDefault="002614F0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ормировать у детей интерес к спорту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умение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играть по правилам.</w:t>
      </w:r>
    </w:p>
    <w:p w:rsidR="00D53749" w:rsidRDefault="002614F0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чить </w:t>
      </w:r>
      <w:proofErr w:type="gramStart"/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бережно</w:t>
      </w:r>
      <w:proofErr w:type="gramEnd"/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относиться к своему здоровью и здоровью других.</w:t>
      </w:r>
    </w:p>
    <w:p w:rsidR="00D53749" w:rsidRDefault="002614F0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развивать скоростно-силовые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, ловкость, уважение к товарищам.</w:t>
      </w:r>
    </w:p>
    <w:p w:rsidR="00D53749" w:rsidRDefault="002614F0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обучить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основам техники базовых видов двигательных действий;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укрепить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выработать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устойчивост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организма к воздействиям неблагоприятных условий внешней среды.</w:t>
      </w:r>
    </w:p>
    <w:p w:rsidR="00D53749" w:rsidRPr="00AB6079" w:rsidRDefault="00D53749" w:rsidP="000A453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6079">
        <w:rPr>
          <w:rFonts w:ascii="Times New Roman" w:hAnsi="Times New Roman" w:cs="Times New Roman"/>
          <w:b/>
          <w:sz w:val="24"/>
          <w:szCs w:val="24"/>
          <w:lang w:eastAsia="ru-RU"/>
        </w:rPr>
        <w:t>Формы и методы работы: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организация соревнований по бегу, прыжки, спортивные игры, развивающие упражнения с разными предметами (мячи, скакалки и пр.);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– беседы, направленные на профилактику вредных привычек;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ознакомление с обрядовым творчеством народов России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2. Структура курса:</w:t>
      </w:r>
    </w:p>
    <w:tbl>
      <w:tblPr>
        <w:tblW w:w="6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3406"/>
      </w:tblGrid>
      <w:tr w:rsidR="00D53749" w:rsidRPr="000A453F" w:rsidTr="00D53749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программы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3749" w:rsidRPr="000A453F" w:rsidTr="00D53749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53749" w:rsidRPr="000A453F" w:rsidTr="00D53749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3749" w:rsidRPr="000A453F" w:rsidRDefault="00CF0AC4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Зимние виды </w:t>
            </w:r>
            <w:r w:rsidR="00D53749"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53749" w:rsidRPr="000A453F" w:rsidTr="00D53749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53749" w:rsidRPr="000A453F" w:rsidTr="00D53749"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3749" w:rsidRPr="000A453F" w:rsidRDefault="00AB607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53749"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3749" w:rsidRPr="000A453F" w:rsidRDefault="00D53749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749" w:rsidRPr="00AB6079" w:rsidRDefault="00D53749" w:rsidP="000A453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60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Универсальные учебные действия </w:t>
      </w:r>
      <w:proofErr w:type="gramStart"/>
      <w:r w:rsidR="00AB6079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AB60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6079">
        <w:rPr>
          <w:rFonts w:ascii="Times New Roman" w:hAnsi="Times New Roman" w:cs="Times New Roman"/>
          <w:b/>
          <w:sz w:val="24"/>
          <w:szCs w:val="24"/>
          <w:lang w:eastAsia="ru-RU"/>
        </w:rPr>
        <w:t>1 класс.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Универсальными компетенциями учащихся по курсу «Спортивные игры» являются: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мения организовывать собственную деятельность, выбирать и использовать средства для достижения её цели.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мения активно включаться в коллективную деятельность, взаимодействовать со сверстниками в достижении общих целей.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мения доносить информацию в доступной, эмоционально-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яркой форме в процессе общения и взаимодействия со сверстниками и взрослыми людьми.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Личностными результатами о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>своения учащимися содержания курса являются следующие умения: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роявлять положительные качества личности и управлять своими эмоциями в различных (нестандартных) ситуациях и условиях.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роявлять дисциплинированность, трудолюбие и упорство в достижении поставленных целей.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казывать бескорыстную помощь своим сверстникам, находить с ними общий язык и общие интересы.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="00AB60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результатами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> освоения учащимися содержания программы по курсу</w:t>
      </w:r>
      <w:r w:rsidR="00AB60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0AC4" w:rsidRPr="000A453F">
        <w:rPr>
          <w:rFonts w:ascii="Times New Roman" w:hAnsi="Times New Roman" w:cs="Times New Roman"/>
          <w:sz w:val="24"/>
          <w:szCs w:val="24"/>
          <w:lang w:eastAsia="ru-RU"/>
        </w:rPr>
        <w:t>«Подвижные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игры» являются следующие умения: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х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арактеризовать явления (действия и поступки), давать им объективную оценку на основе освоенных знаний и имеющегося опыта.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аходить ошибки при выполнении учебных заданий, отбирать способы их исправления.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бщаться и взаимодействовать со сверстниками на принципах взаимоуважения и взаимопомощи, дружбы и толерантности.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беспечивать защиту и сохранность природы во время активного отдыха и занятий физической культурой.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ланировать собственную деятельность, распределять нагрузку и отдых в процессе ее выполнения.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нализировать и объективно оценивать результаты собственного труда, находить возможности и способы их улучшения.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идеть красоту движений, выделять и обосновывать эстетические признаки в движениях и передвижениях человека.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ценивать красоту телосложения и осанки, сравнивать их с эталонными образцами.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 у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правлять эмоциями при общении со сверстниками и взрослыми, сохранять хладнокровие, сдержанность, рассудительность.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6FC7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Предметными результатами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 освоения учащимися </w:t>
      </w:r>
      <w:r w:rsidR="00CF0AC4" w:rsidRPr="000A453F">
        <w:rPr>
          <w:rFonts w:ascii="Times New Roman" w:hAnsi="Times New Roman" w:cs="Times New Roman"/>
          <w:sz w:val="24"/>
          <w:szCs w:val="24"/>
          <w:lang w:eastAsia="ru-RU"/>
        </w:rPr>
        <w:t>содержания программы по курсу «Подвижные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игры» являются следующие умения: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Представлять игры как средство укрепления здоровья, физического развития и физической подготовки человека.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Организовывать и проводить игры с разной целевой направленностью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Выполнять технические действия из базовых видов спорта, применять их в игровой и соревновательной деятельности.</w:t>
      </w:r>
    </w:p>
    <w:p w:rsidR="00D53749" w:rsidRPr="000A453F" w:rsidRDefault="00AB607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53749" w:rsidRPr="000A453F" w:rsidRDefault="00D53749" w:rsidP="00AB60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AB60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</w:t>
      </w:r>
      <w:r w:rsidR="00AB6079">
        <w:rPr>
          <w:rFonts w:ascii="Times New Roman" w:hAnsi="Times New Roman" w:cs="Times New Roman"/>
          <w:b/>
          <w:sz w:val="24"/>
          <w:szCs w:val="24"/>
          <w:lang w:eastAsia="ru-RU"/>
        </w:rPr>
        <w:t>матическое планирование</w:t>
      </w:r>
    </w:p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17"/>
        <w:gridCol w:w="152"/>
        <w:gridCol w:w="142"/>
        <w:gridCol w:w="1693"/>
        <w:gridCol w:w="123"/>
        <w:gridCol w:w="3137"/>
        <w:gridCol w:w="2552"/>
        <w:gridCol w:w="850"/>
        <w:gridCol w:w="709"/>
        <w:gridCol w:w="41"/>
        <w:gridCol w:w="668"/>
        <w:gridCol w:w="1807"/>
      </w:tblGrid>
      <w:tr w:rsidR="002E776A" w:rsidRPr="000A453F" w:rsidTr="00163B24">
        <w:trPr>
          <w:trHeight w:val="495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rPr>
          <w:trHeight w:val="450"/>
        </w:trPr>
        <w:tc>
          <w:tcPr>
            <w:tcW w:w="39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180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четверть (9 часов) Спортивные и подвижные игры.</w:t>
            </w: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«Высокие деревья». Подвижные игры: «Кузнечики», «Лошадки». Самостоятельные игры: футбол, вышибалы.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бегом,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«Боксёры».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с обменом мячей. Подвижные игры: «</w:t>
            </w:r>
            <w:proofErr w:type="spellStart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«Круговая лапта».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Метание набивного мяча.  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игры: «Лиса в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курятнике», «Чехарда». Эстафета с прыжками с ноги на ногу.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Подвижные игры. </w:t>
            </w:r>
          </w:p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Метание малого мяча в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горизонтальную и вертикальную цель.</w:t>
            </w:r>
          </w:p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Метание набивного мяча.  Эстафеты. 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общеразвивающие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 эстафету с прыжками с ноги на ногу,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 «Два мороза», «Конники-спортсмены». Эстафета прыжками.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бег. Чередование ходьбы и бега 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 с прыжками на двух ногах,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Default="002E776A" w:rsidP="00AB60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 «Мышеловка»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«У медведя </w:t>
            </w:r>
            <w:proofErr w:type="gramStart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бору». </w:t>
            </w:r>
          </w:p>
          <w:p w:rsidR="002E776A" w:rsidRPr="000A453F" w:rsidRDefault="002E776A" w:rsidP="00AB607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по кругу. Самостоятельные игры.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Метание малого мяча в горизонтальную и вертикальную цель.</w:t>
            </w:r>
          </w:p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Метание набивного мяча.  Эстафеты.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 «Волк во рву», «Горелки». Эстафета «Паровозик».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подвижным играм.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бег. Чередование ходьбы и бега Преодоление малых препятствий.  </w:t>
            </w:r>
          </w:p>
          <w:p w:rsidR="002E776A" w:rsidRDefault="002E776A" w:rsidP="002E77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выносливости. Игры Эстафеты.</w:t>
            </w:r>
          </w:p>
          <w:p w:rsidR="002E776A" w:rsidRPr="000A453F" w:rsidRDefault="002E776A" w:rsidP="002E77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 эстафета. Подвижные игры: «Наперегонки парами», «</w:t>
            </w:r>
            <w:proofErr w:type="spellStart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Ловишки-перебежки</w:t>
            </w:r>
            <w:proofErr w:type="spellEnd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бег. Чередование ходьбы и бега Преодоление малых препятствий.  Развитие выносливости. Игры Эстафеты. Развитие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бегом, самостоятельно играть в 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игры «Лягушки-цапли», Быстрее по местам».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с прыжками с ноги на ногу.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с ноги на ногу,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игры «</w:t>
            </w:r>
            <w:proofErr w:type="spellStart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Кенгурбол</w:t>
            </w:r>
            <w:proofErr w:type="spellEnd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«Аисты». Эстафета с прыжками через движущее препятствие.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Перетягивание каната.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 на одной ноге, с прыжками через движущее препятствие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четверть (7 часов)</w:t>
            </w: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Эстафета с переноской предметов.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Разучивание игр «Перетягивание каната»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«Не намочи ног».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игры «Береги предмет»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первый через обруч к флажку?»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 с прыжками  на двух ногах,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 «Пролезай-убегай», «Пчёлки».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Самостоятельные игры.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 на двух ногах,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народных игр: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«Пятнашки», «С кочки на кочку», «Кот и мыши».</w:t>
            </w:r>
          </w:p>
          <w:p w:rsidR="002E776A" w:rsidRPr="000A453F" w:rsidRDefault="002E776A" w:rsidP="002E77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общеразвивающие упражнения, эстафету из различных исходных положений,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народных игр: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«Кто дольше не собьётся», «Удочка».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 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эстафету с прыжками через скакалку,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 «Покати-догони», «Прыгай выше и дружнее»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Метание малого мяча в горизонтальную и вертикальную цель. Весёлые старты. Ловля 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Разучивание игр «Упасть не давай», «Совушка»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с мячами, скакалками.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 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четверть (9 часов) Зимние виды  игр.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Катание на лыжах.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«Трамвай», «Найди себе пару».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 на уроках лыжной подготовки. 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катания на лыжах, правила поведения при играх,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«Гонки санок»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«Попади в цель».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лыжах.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катания на лыжах, правила поведения при играх, уметь выполнять эстафету,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Катание на лыжах.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«Быстрые упряжки», «На санки», катание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коньках.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Разгибание толчковой ноги в скользящем шаге. Попеременный двушажный ход. Подъём «лесенкой» наискось, опираясь на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лыжные палки.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технику безопасности катания на лыжах, правила поведения при играх, уметь выполнять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Катание на лыжах</w:t>
            </w:r>
            <w:proofErr w:type="gramStart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«Поменяй флажки», «Через препятствия»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скорости передвижения скользящим шагом и попеременным двушажным ходом.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катания на лыжах, правила поведения при играх, уметь выполнять эстафету,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Катание на лыжах.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игр  «Идите за мной», «Сороконожки»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Попеременный двушажный ход. Подъём «лесенкой» наискось, опираясь на лыжные палки.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катания на лыжах, правила поведения при играх, уметь выполнять эстафету, 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Катание на лыжах и санках.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Разучивание игр «Пройди и не задень», «Зима и лето»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катания на лыжах, правила поведения при играх, уметь выполнять эстафету,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Default="002E776A" w:rsidP="002E77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Эстафета на лыжах.</w:t>
            </w:r>
          </w:p>
          <w:p w:rsidR="002E776A" w:rsidRPr="000A453F" w:rsidRDefault="002E776A" w:rsidP="002E77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атание на санках с ледяных горок.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на лыжах.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катания на лыжах, правила поведения при играх, уметь выполнять эстафету, 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 парами, тройками.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по выбору: снежки, катание на санках с ледяных горок, катание на коньках.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на лыжах.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технику безопасности катания на лыжах, правила поведения при играх, уметь выполнять эстафету, самостоятельно играть 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Разучивание игр «Гонки парами», «Будь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внимателен»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Самостоятельные игры.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Эстафета на лыжах.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бег в среднем темпе, самостоятельно играть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разученные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четверть (8 часов) Спортивные эстафеты</w:t>
            </w: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«Метко в цель», «Конники спортсмены». Эстафета прыжками.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Самостоятельные игры: ручной мяч, футбол.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 в движении. Броски в цель. Эстафеты.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прыжками на двух ногах, самостоятельно играть в разученные игры с ручным мячом и в футбол.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«Мяч соседу», «Гуси-лебеди». Эстафета с передачей палочки.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Самостоятельные игры: ручной мяч, футбол, баскетбол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и передача мяча в движении. Ведение на месте правой и левой рукой в движении. Броски в цель. Развитие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 и в футбол.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«Быстрые и меткие», «Зайцы в огороде». Эстафета по кругу.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по выбору: ручной мяч.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Ловля и передача мяча в движении. Ведение на месте правой и левой рукой в движении. Броски в цель.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 с мячом, самостоятельно играть в разученные игры с ручным мячом и в футбол.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«Успей поймать», «Космонавты». Соревнования на точность броска мяча в корзину. Самостоятельные игры.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Соревнования. Развитие глазомера, выносливости,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 с мячом, самостоятельно играть в разученные игры с ручным мячом и в футбол.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«Попади </w:t>
            </w:r>
            <w:proofErr w:type="gramStart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последнего», «Дальше и выше», «Беги и хватай».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Эстафета «Паровозик».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глазомера, выносливости, скоростно-силовых способностей. Подвижные игры.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 с мячом, самостоятельно играть в разученные игры с ручным мячом и в футбол.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«Фигуры»,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«Зайцы, сторож и Жучка» «через ручеёк». Комбинированная эстафета.</w:t>
            </w:r>
          </w:p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Игры по выбору.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Подвижные игры. Развитие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глазомера, выносливости,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выполнять бег в </w:t>
            </w: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среднем темпе, эстафету с мячом, самостоятельно играть в разученные игры с ручным мячом и в футбол.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«Силачи». Игры: «День и ночь», «Волк во рву». Комбинированная эстафета.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выполнять бег в среднем темпе, эстафету с мячом, самостоятельно играть в разученные игры с ручным мячом и в футбол.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76A" w:rsidRPr="000A453F" w:rsidTr="002E776A">
        <w:trPr>
          <w:trHeight w:val="1815"/>
        </w:trPr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Весёлые старты.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2E776A" w:rsidRPr="000A453F" w:rsidRDefault="002E776A" w:rsidP="000A453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749" w:rsidRPr="000A453F" w:rsidRDefault="00D53749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749" w:rsidRPr="000A453F" w:rsidRDefault="00936FC7" w:rsidP="002E776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4.Ожидаемые результаты программы</w:t>
      </w:r>
      <w:r w:rsidR="00D53749"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1.  Изменение у всех субъектов образовательного процесса отношения к своему здоровью: выработка способности противостоять вредным привычкам</w:t>
      </w:r>
      <w:r w:rsidR="002E776A">
        <w:rPr>
          <w:rFonts w:ascii="Times New Roman" w:hAnsi="Times New Roman" w:cs="Times New Roman"/>
          <w:sz w:val="24"/>
          <w:szCs w:val="24"/>
          <w:lang w:eastAsia="ru-RU"/>
        </w:rPr>
        <w:t xml:space="preserve"> и отрицательному  воздействию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окружающей среды, желание и умение вести здоровый образ жизни.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2.  Включение в образовательный процесс </w:t>
      </w:r>
      <w:proofErr w:type="spellStart"/>
      <w:r w:rsidRPr="000A453F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3.  Снижение заболеваемости школьников.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4.  Снижение психоэмоциональных расстройств.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5.  Повышение уровня физической подготовки школьников.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6.  Повышение уровня качества знаний по вопросам здоровья и его сохранения.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7.  Снижение последствий умственной нагрузки.</w:t>
      </w: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sz w:val="24"/>
          <w:szCs w:val="24"/>
          <w:lang w:eastAsia="ru-RU"/>
        </w:rPr>
        <w:t>8.  Повышение социально-психологической комфортности в детском колл</w:t>
      </w:r>
      <w:r w:rsidR="002E776A">
        <w:rPr>
          <w:rFonts w:ascii="Times New Roman" w:hAnsi="Times New Roman" w:cs="Times New Roman"/>
          <w:sz w:val="24"/>
          <w:szCs w:val="24"/>
          <w:lang w:eastAsia="ru-RU"/>
        </w:rPr>
        <w:t>ективе.</w:t>
      </w:r>
    </w:p>
    <w:p w:rsidR="00936FC7" w:rsidRPr="000A453F" w:rsidRDefault="00936FC7" w:rsidP="002E776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3749" w:rsidRPr="000A453F" w:rsidRDefault="00D53749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2E77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E77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A453F">
        <w:rPr>
          <w:rFonts w:ascii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Pr="000A45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3749" w:rsidRPr="000A453F" w:rsidRDefault="002E776A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 xml:space="preserve">«Двигательные игры, тренинги и уроки здоровья 1-5 классы», </w:t>
      </w:r>
      <w:proofErr w:type="spellStart"/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Н.И.Дереклеева</w:t>
      </w:r>
      <w:proofErr w:type="spellEnd"/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Москва: «ВАКО»,2007.</w:t>
      </w:r>
    </w:p>
    <w:p w:rsidR="00D53749" w:rsidRPr="000A453F" w:rsidRDefault="002E776A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«Подвижные игры 1-4 классы», А.Ю.Патрикеев; Москва: «ВАКО»,2007.</w:t>
      </w:r>
    </w:p>
    <w:p w:rsidR="00D53749" w:rsidRPr="000A453F" w:rsidRDefault="002E776A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«Зимние подвижные игры 1-4 классы», А.Ю.Патрикеев; Москва: «ВАКО»,2009.</w:t>
      </w:r>
    </w:p>
    <w:p w:rsidR="00D53749" w:rsidRPr="000A453F" w:rsidRDefault="002E776A" w:rsidP="002E776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3749" w:rsidRPr="000A453F">
        <w:rPr>
          <w:rFonts w:ascii="Times New Roman" w:hAnsi="Times New Roman" w:cs="Times New Roman"/>
          <w:sz w:val="24"/>
          <w:szCs w:val="24"/>
          <w:lang w:eastAsia="ru-RU"/>
        </w:rPr>
        <w:t>«Дружить со спортом и игрой», Г.П.Попова; Волгоград: «Учитель»,2008.</w:t>
      </w:r>
    </w:p>
    <w:p w:rsidR="0017266B" w:rsidRPr="000A453F" w:rsidRDefault="0017266B" w:rsidP="000A45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7266B" w:rsidRPr="000A453F" w:rsidSect="000A453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383"/>
    <w:multiLevelType w:val="multilevel"/>
    <w:tmpl w:val="AC88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2A8A"/>
    <w:multiLevelType w:val="multilevel"/>
    <w:tmpl w:val="42E0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A0CF0"/>
    <w:multiLevelType w:val="multilevel"/>
    <w:tmpl w:val="E4D8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11CED"/>
    <w:multiLevelType w:val="multilevel"/>
    <w:tmpl w:val="E2A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F3F4A"/>
    <w:multiLevelType w:val="multilevel"/>
    <w:tmpl w:val="8BA6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51EB8"/>
    <w:multiLevelType w:val="multilevel"/>
    <w:tmpl w:val="636C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615F2"/>
    <w:multiLevelType w:val="hybridMultilevel"/>
    <w:tmpl w:val="4DD4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709CE"/>
    <w:multiLevelType w:val="multilevel"/>
    <w:tmpl w:val="A95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F3B34"/>
    <w:multiLevelType w:val="multilevel"/>
    <w:tmpl w:val="0640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E0710"/>
    <w:multiLevelType w:val="multilevel"/>
    <w:tmpl w:val="46F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37820"/>
    <w:multiLevelType w:val="multilevel"/>
    <w:tmpl w:val="5158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2C62CDC"/>
    <w:multiLevelType w:val="multilevel"/>
    <w:tmpl w:val="6150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E34E77"/>
    <w:multiLevelType w:val="multilevel"/>
    <w:tmpl w:val="E5D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23043F"/>
    <w:multiLevelType w:val="multilevel"/>
    <w:tmpl w:val="2DE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6031A"/>
    <w:multiLevelType w:val="hybridMultilevel"/>
    <w:tmpl w:val="F5E8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11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749"/>
    <w:rsid w:val="000A453F"/>
    <w:rsid w:val="00141F55"/>
    <w:rsid w:val="0017266B"/>
    <w:rsid w:val="002614F0"/>
    <w:rsid w:val="002E776A"/>
    <w:rsid w:val="00936FC7"/>
    <w:rsid w:val="00A24661"/>
    <w:rsid w:val="00AB6079"/>
    <w:rsid w:val="00CF0AC4"/>
    <w:rsid w:val="00D5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7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A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A4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</cp:revision>
  <cp:lastPrinted>2022-09-20T08:11:00Z</cp:lastPrinted>
  <dcterms:created xsi:type="dcterms:W3CDTF">2022-09-21T09:52:00Z</dcterms:created>
  <dcterms:modified xsi:type="dcterms:W3CDTF">2022-09-21T11:15:00Z</dcterms:modified>
</cp:coreProperties>
</file>