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40" w:rsidRDefault="00591390" w:rsidP="008D7D40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 xml:space="preserve"> </w:t>
      </w:r>
      <w:r w:rsidR="008D7D40">
        <w:rPr>
          <w:bCs/>
        </w:rPr>
        <w:t>Муниципальное казенное общеобразовательное учреждение</w:t>
      </w:r>
    </w:p>
    <w:p w:rsidR="008D7D40" w:rsidRDefault="008D7D40" w:rsidP="008D7D40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8D7D40" w:rsidRDefault="008D7D40" w:rsidP="008D7D40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д. Подгорцы Юрьянского района Кировской области</w:t>
      </w:r>
    </w:p>
    <w:p w:rsidR="008D7D40" w:rsidRDefault="008D7D40" w:rsidP="008D7D40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8D7D40" w:rsidRDefault="008D7D40" w:rsidP="008D7D40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8D7D40" w:rsidRDefault="008D7D40" w:rsidP="008D7D40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8D7D40" w:rsidRDefault="008D7D40" w:rsidP="008D7D40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8D7D40" w:rsidRDefault="008D7D40" w:rsidP="008D7D40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8D7D40" w:rsidRDefault="008D7D40" w:rsidP="008D7D40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8D7D40" w:rsidRDefault="008D7D40" w:rsidP="008D7D4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              Утверждено</w:t>
      </w:r>
    </w:p>
    <w:p w:rsidR="008D7D40" w:rsidRDefault="008D7D40" w:rsidP="008D7D40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Директор МКОУ ООШ д. Подгорцы</w:t>
      </w:r>
    </w:p>
    <w:p w:rsidR="008D7D40" w:rsidRDefault="00E65136" w:rsidP="008D7D40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__________________Н.В. Киселева</w:t>
      </w:r>
    </w:p>
    <w:p w:rsidR="008D7D40" w:rsidRDefault="008D7D40" w:rsidP="008D7D40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 xml:space="preserve">Приказ № </w:t>
      </w:r>
      <w:r w:rsidRPr="004C2D51">
        <w:rPr>
          <w:bCs/>
          <w:u w:val="single"/>
        </w:rPr>
        <w:t xml:space="preserve">     </w:t>
      </w:r>
      <w:r>
        <w:rPr>
          <w:bCs/>
        </w:rPr>
        <w:t>от «</w:t>
      </w:r>
      <w:r w:rsidRPr="004C2D51">
        <w:rPr>
          <w:bCs/>
          <w:u w:val="single"/>
        </w:rPr>
        <w:t xml:space="preserve">    </w:t>
      </w:r>
      <w:r>
        <w:rPr>
          <w:bCs/>
        </w:rPr>
        <w:t>»</w:t>
      </w:r>
      <w:r w:rsidRPr="004C2D51">
        <w:rPr>
          <w:bCs/>
          <w:u w:val="single"/>
        </w:rPr>
        <w:t xml:space="preserve">            </w:t>
      </w:r>
      <w:r>
        <w:rPr>
          <w:bCs/>
          <w:u w:val="single"/>
        </w:rPr>
        <w:t>_</w:t>
      </w:r>
      <w:r w:rsidRPr="004C2D51">
        <w:rPr>
          <w:bCs/>
          <w:u w:val="single"/>
        </w:rPr>
        <w:t xml:space="preserve">   </w:t>
      </w:r>
      <w:r>
        <w:rPr>
          <w:bCs/>
        </w:rPr>
        <w:t>20</w:t>
      </w:r>
      <w:r w:rsidRPr="004C2D51">
        <w:rPr>
          <w:bCs/>
          <w:u w:val="single"/>
        </w:rPr>
        <w:t xml:space="preserve">   </w:t>
      </w:r>
      <w:r>
        <w:rPr>
          <w:bCs/>
        </w:rPr>
        <w:t xml:space="preserve"> г.</w:t>
      </w:r>
    </w:p>
    <w:p w:rsidR="008D7D40" w:rsidRDefault="008D7D40" w:rsidP="008D7D4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8D7D40" w:rsidRDefault="008D7D40" w:rsidP="008D7D4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8D7D40" w:rsidRPr="004C2D51" w:rsidRDefault="008D7D40" w:rsidP="008D7D4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56"/>
          <w:szCs w:val="56"/>
        </w:rPr>
      </w:pPr>
      <w:r w:rsidRPr="004C2D51">
        <w:rPr>
          <w:rFonts w:ascii="Cambria" w:hAnsi="Cambria"/>
          <w:b/>
          <w:bCs/>
          <w:sz w:val="56"/>
          <w:szCs w:val="56"/>
        </w:rPr>
        <w:t>Рабочая программа</w:t>
      </w:r>
    </w:p>
    <w:p w:rsidR="008D7D40" w:rsidRPr="004C2D51" w:rsidRDefault="008D7D40" w:rsidP="008D7D4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 w:rsidRPr="004C2D51">
        <w:rPr>
          <w:b/>
          <w:bCs/>
          <w:sz w:val="48"/>
          <w:szCs w:val="48"/>
        </w:rPr>
        <w:t>начального общего образования</w:t>
      </w:r>
    </w:p>
    <w:p w:rsidR="008D7D40" w:rsidRPr="004C2D51" w:rsidRDefault="008D7D40" w:rsidP="008D7D4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 w:rsidRPr="004C2D51">
        <w:rPr>
          <w:b/>
          <w:bCs/>
          <w:sz w:val="48"/>
          <w:szCs w:val="48"/>
        </w:rPr>
        <w:t>по музыке</w:t>
      </w:r>
    </w:p>
    <w:p w:rsidR="008D7D40" w:rsidRPr="004C2D51" w:rsidRDefault="008D7D40" w:rsidP="008D7D4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3</w:t>
      </w:r>
      <w:r w:rsidRPr="004C2D51">
        <w:rPr>
          <w:b/>
          <w:bCs/>
          <w:sz w:val="48"/>
          <w:szCs w:val="48"/>
        </w:rPr>
        <w:t xml:space="preserve"> класс,</w:t>
      </w:r>
    </w:p>
    <w:p w:rsidR="008D7D40" w:rsidRPr="004C2D51" w:rsidRDefault="008D7D40" w:rsidP="008D7D4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 w:rsidRPr="004C2D51">
        <w:rPr>
          <w:b/>
          <w:bCs/>
          <w:sz w:val="48"/>
          <w:szCs w:val="48"/>
        </w:rPr>
        <w:t>базовый уровень</w:t>
      </w:r>
    </w:p>
    <w:p w:rsidR="008D7D40" w:rsidRPr="004C2D51" w:rsidRDefault="00E65136" w:rsidP="008D7D4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на 2022 -2023</w:t>
      </w:r>
      <w:r w:rsidR="008D7D40" w:rsidRPr="004C2D51">
        <w:rPr>
          <w:b/>
          <w:bCs/>
          <w:sz w:val="48"/>
          <w:szCs w:val="48"/>
        </w:rPr>
        <w:t xml:space="preserve"> учебный год</w:t>
      </w:r>
    </w:p>
    <w:p w:rsidR="008D7D40" w:rsidRDefault="008D7D40" w:rsidP="008D7D40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52"/>
          <w:szCs w:val="52"/>
        </w:rPr>
      </w:pPr>
    </w:p>
    <w:p w:rsidR="008D7D40" w:rsidRDefault="00E65136" w:rsidP="008D7D40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Составила:</w:t>
      </w:r>
    </w:p>
    <w:p w:rsidR="008D7D40" w:rsidRDefault="00591390" w:rsidP="00591390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Буркова О</w:t>
      </w:r>
      <w:r w:rsidR="00663EFE">
        <w:rPr>
          <w:bCs/>
          <w:sz w:val="32"/>
          <w:szCs w:val="32"/>
        </w:rPr>
        <w:t>льга Александровна,</w:t>
      </w:r>
      <w:bookmarkStart w:id="0" w:name="_GoBack"/>
      <w:bookmarkEnd w:id="0"/>
    </w:p>
    <w:p w:rsidR="008D7D40" w:rsidRDefault="008D7D40" w:rsidP="008D7D40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учитель</w:t>
      </w:r>
    </w:p>
    <w:p w:rsidR="008D7D40" w:rsidRDefault="008D7D40" w:rsidP="008D7D40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</w:p>
    <w:p w:rsidR="008D7D40" w:rsidRDefault="008D7D40" w:rsidP="008D7D4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8D7D40" w:rsidRDefault="008D7D40" w:rsidP="008D7D4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8D7D40" w:rsidRPr="008D7D40" w:rsidRDefault="00E65136" w:rsidP="008D7D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Подгорцы 2022</w:t>
      </w:r>
    </w:p>
    <w:p w:rsidR="008D7D40" w:rsidRDefault="008D7D40" w:rsidP="007F7040">
      <w:pPr>
        <w:pStyle w:val="1"/>
      </w:pPr>
    </w:p>
    <w:p w:rsidR="008D7D40" w:rsidRDefault="008D7D40" w:rsidP="007F7040">
      <w:pPr>
        <w:pStyle w:val="1"/>
      </w:pPr>
    </w:p>
    <w:p w:rsidR="008D7D40" w:rsidRDefault="008D7D40" w:rsidP="008D7D40">
      <w:pPr>
        <w:tabs>
          <w:tab w:val="left" w:pos="3300"/>
        </w:tabs>
        <w:sectPr w:rsidR="008D7D40" w:rsidSect="008D7D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2F79" w:rsidRDefault="007F7040" w:rsidP="007F7040">
      <w:pPr>
        <w:pStyle w:val="1"/>
      </w:pPr>
      <w:r w:rsidRPr="007F7040">
        <w:lastRenderedPageBreak/>
        <w:t>ВВОДНАЯ ЧАСТЬ</w:t>
      </w:r>
    </w:p>
    <w:p w:rsidR="008D7D40" w:rsidRPr="008D7D40" w:rsidRDefault="008D7D40" w:rsidP="008D7D40"/>
    <w:p w:rsidR="00342F79" w:rsidRPr="00C84D91" w:rsidRDefault="00342F79" w:rsidP="00342F79">
      <w:pPr>
        <w:pStyle w:val="1"/>
        <w:ind w:firstLine="708"/>
        <w:jc w:val="both"/>
        <w:rPr>
          <w:b w:val="0"/>
        </w:rPr>
      </w:pPr>
      <w:r w:rsidRPr="00C84D91">
        <w:rPr>
          <w:b w:val="0"/>
        </w:rPr>
        <w:t>Рабочая  учебна</w:t>
      </w:r>
      <w:r>
        <w:rPr>
          <w:b w:val="0"/>
        </w:rPr>
        <w:t xml:space="preserve">я программа по  музыке для  3 класса </w:t>
      </w:r>
      <w:r w:rsidR="008D7D40">
        <w:rPr>
          <w:b w:val="0"/>
        </w:rPr>
        <w:t xml:space="preserve"> разработана и</w:t>
      </w:r>
      <w:r w:rsidRPr="00C84D91">
        <w:rPr>
          <w:b w:val="0"/>
        </w:rPr>
        <w:t xml:space="preserve"> составлена в соответствии с федеральным компонентом государственного стандарта второго поколения  начальн</w:t>
      </w:r>
      <w:r>
        <w:rPr>
          <w:b w:val="0"/>
        </w:rPr>
        <w:t>ого  общего образования</w:t>
      </w:r>
      <w:r w:rsidRPr="00C84D91">
        <w:rPr>
          <w:b w:val="0"/>
        </w:rPr>
        <w:t>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Г.П.Сергеевой,</w:t>
      </w:r>
      <w:r w:rsidRPr="00C84D91">
        <w:rPr>
          <w:b w:val="0"/>
          <w:iCs/>
        </w:rPr>
        <w:t xml:space="preserve">Т. </w:t>
      </w:r>
      <w:r w:rsidRPr="00C84D91">
        <w:rPr>
          <w:b w:val="0"/>
        </w:rPr>
        <w:t xml:space="preserve">С. </w:t>
      </w:r>
      <w:r w:rsidRPr="00C84D91">
        <w:rPr>
          <w:b w:val="0"/>
          <w:iCs/>
        </w:rPr>
        <w:t>Шмагина</w:t>
      </w:r>
      <w:r w:rsidRPr="00C84D91">
        <w:rPr>
          <w:b w:val="0"/>
        </w:rPr>
        <w:t xml:space="preserve">, М., Просвещение, 2010. </w:t>
      </w:r>
    </w:p>
    <w:p w:rsidR="00342F79" w:rsidRDefault="00342F79" w:rsidP="00342F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</w:t>
      </w:r>
      <w:r w:rsidRPr="001E43AC">
        <w:rPr>
          <w:rFonts w:ascii="Times New Roman" w:hAnsi="Times New Roman"/>
          <w:sz w:val="24"/>
          <w:szCs w:val="24"/>
        </w:rPr>
        <w:t xml:space="preserve"> Баз</w:t>
      </w:r>
      <w:r>
        <w:rPr>
          <w:rFonts w:ascii="Times New Roman" w:hAnsi="Times New Roman"/>
          <w:sz w:val="24"/>
          <w:szCs w:val="24"/>
        </w:rPr>
        <w:t xml:space="preserve">исным учебным планом </w:t>
      </w:r>
      <w:r w:rsidRPr="001E43AC">
        <w:rPr>
          <w:rFonts w:ascii="Times New Roman" w:hAnsi="Times New Roman"/>
          <w:sz w:val="24"/>
          <w:szCs w:val="24"/>
        </w:rPr>
        <w:t xml:space="preserve">на учебный предмет «Музыка» </w:t>
      </w:r>
      <w:r>
        <w:rPr>
          <w:rFonts w:ascii="Times New Roman" w:hAnsi="Times New Roman"/>
          <w:sz w:val="24"/>
          <w:szCs w:val="24"/>
        </w:rPr>
        <w:t>в 3 классе</w:t>
      </w:r>
      <w:r w:rsidRPr="001E43AC">
        <w:rPr>
          <w:rFonts w:ascii="Times New Roman" w:hAnsi="Times New Roman"/>
          <w:sz w:val="24"/>
          <w:szCs w:val="24"/>
        </w:rPr>
        <w:t xml:space="preserve"> отводится</w:t>
      </w:r>
      <w:r>
        <w:rPr>
          <w:rFonts w:ascii="Times New Roman" w:hAnsi="Times New Roman"/>
          <w:sz w:val="24"/>
          <w:szCs w:val="24"/>
        </w:rPr>
        <w:t xml:space="preserve"> 34 часа (1 час в неделю).</w:t>
      </w:r>
    </w:p>
    <w:p w:rsidR="00593890" w:rsidRPr="001E43AC" w:rsidRDefault="00E65136" w:rsidP="00342F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программы: 2022-2023</w:t>
      </w:r>
      <w:r w:rsidR="00593890">
        <w:rPr>
          <w:rFonts w:ascii="Times New Roman" w:hAnsi="Times New Roman"/>
          <w:sz w:val="24"/>
          <w:szCs w:val="24"/>
        </w:rPr>
        <w:t xml:space="preserve"> учебный год.</w:t>
      </w:r>
    </w:p>
    <w:p w:rsidR="00342F79" w:rsidRPr="00C84D91" w:rsidRDefault="00342F79" w:rsidP="00342F7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2F79" w:rsidRPr="008D7D40" w:rsidRDefault="00342F79" w:rsidP="008D7D40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Pr="007444F3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342F79" w:rsidRPr="00132101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32101">
        <w:rPr>
          <w:rFonts w:ascii="Times New Roman" w:hAnsi="Times New Roman"/>
          <w:sz w:val="24"/>
          <w:szCs w:val="24"/>
        </w:rPr>
        <w:t>Личностные результаты: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09F4">
        <w:rPr>
          <w:rFonts w:ascii="Times New Roman" w:hAnsi="Times New Roman"/>
          <w:sz w:val="24"/>
          <w:szCs w:val="24"/>
        </w:rPr>
        <w:t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</w:t>
      </w:r>
      <w:r>
        <w:rPr>
          <w:rFonts w:ascii="Times New Roman" w:hAnsi="Times New Roman"/>
          <w:sz w:val="24"/>
          <w:szCs w:val="24"/>
        </w:rPr>
        <w:t xml:space="preserve">омпетенции, личностные качества, </w:t>
      </w:r>
      <w:r w:rsidRPr="007409F4">
        <w:rPr>
          <w:rFonts w:ascii="Times New Roman" w:hAnsi="Times New Roman"/>
          <w:sz w:val="24"/>
          <w:szCs w:val="24"/>
        </w:rPr>
        <w:t xml:space="preserve"> сформированность основ гражданской идентичности.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целостный, социально - ориетированный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ориентация в культурном многообразии окружающей действительности, участие в музыкальной</w:t>
      </w:r>
      <w:r w:rsidRPr="003668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жизни класса, школы, города и др.;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342F79" w:rsidRDefault="00342F79" w:rsidP="00342F7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342F79" w:rsidRPr="003668B8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F79" w:rsidRPr="00132101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2101">
        <w:rPr>
          <w:rFonts w:ascii="Times New Roman" w:hAnsi="Times New Roman"/>
          <w:bCs/>
          <w:sz w:val="24"/>
          <w:szCs w:val="24"/>
        </w:rPr>
        <w:t>Метапредметные результаты:</w:t>
      </w:r>
    </w:p>
    <w:p w:rsidR="00342F79" w:rsidRPr="00132101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7409F4">
        <w:rPr>
          <w:rFonts w:ascii="Times New Roman" w:hAnsi="Times New Roman"/>
          <w:bCs/>
          <w:sz w:val="24"/>
          <w:szCs w:val="24"/>
        </w:rPr>
        <w:t>К метапредметным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</w:t>
      </w:r>
      <w:r>
        <w:rPr>
          <w:rFonts w:ascii="Times New Roman" w:hAnsi="Times New Roman"/>
          <w:bCs/>
          <w:sz w:val="24"/>
          <w:szCs w:val="24"/>
        </w:rPr>
        <w:t>еальных жизненных ситуациях, т.е. учебные действия учащихся, проявляющиеся в познавательной и практической деятельности: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342F79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342F79" w:rsidRPr="00387C4B" w:rsidRDefault="00342F79" w:rsidP="00342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342F79" w:rsidRDefault="00342F79" w:rsidP="00342F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D7D40" w:rsidRDefault="008D7D40" w:rsidP="00342F79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D7D40" w:rsidRDefault="008D7D40" w:rsidP="00342F79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D7D40" w:rsidRDefault="008D7D40" w:rsidP="00342F79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D7D40" w:rsidRDefault="008D7D40" w:rsidP="00342F79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342F79" w:rsidRPr="00132101" w:rsidRDefault="00342F79" w:rsidP="00342F79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132101">
        <w:rPr>
          <w:rFonts w:ascii="Times New Roman" w:hAnsi="Times New Roman"/>
          <w:sz w:val="24"/>
          <w:szCs w:val="24"/>
        </w:rPr>
        <w:lastRenderedPageBreak/>
        <w:t>Предметные результаты:</w:t>
      </w:r>
    </w:p>
    <w:p w:rsidR="00342F79" w:rsidRPr="007409F4" w:rsidRDefault="00342F79" w:rsidP="00342F7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42F79" w:rsidRDefault="00342F79" w:rsidP="00342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4370C">
        <w:rPr>
          <w:rFonts w:ascii="Times New Roman" w:hAnsi="Times New Roman"/>
          <w:sz w:val="24"/>
          <w:szCs w:val="24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342F79" w:rsidRDefault="00342F79" w:rsidP="00342F7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342F79" w:rsidRDefault="00342F79" w:rsidP="00342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формирование общего представления о музыкальной картине мира;</w:t>
      </w:r>
    </w:p>
    <w:p w:rsidR="00342F79" w:rsidRDefault="00342F79" w:rsidP="00342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342F79" w:rsidRDefault="00342F79" w:rsidP="00342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42F79" w:rsidRDefault="00342F79" w:rsidP="00342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342F79" w:rsidRDefault="00342F79" w:rsidP="00342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умение воспринимать музыку и выражать свое отношение к музыкальным произведениям;</w:t>
      </w:r>
    </w:p>
    <w:p w:rsidR="00342F79" w:rsidRDefault="00342F79" w:rsidP="00342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342F79" w:rsidRDefault="00342F79" w:rsidP="00342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342F79" w:rsidRDefault="00342F79" w:rsidP="00342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F79" w:rsidRPr="006477E7" w:rsidRDefault="00342F79" w:rsidP="00342F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42F79" w:rsidRDefault="00342F79" w:rsidP="00342F79">
      <w:pPr>
        <w:spacing w:line="240" w:lineRule="auto"/>
        <w:rPr>
          <w:rFonts w:ascii="Times New Roman" w:hAnsi="Times New Roman"/>
        </w:rPr>
      </w:pPr>
    </w:p>
    <w:p w:rsidR="008D7D40" w:rsidRDefault="008D7D40" w:rsidP="00342F79">
      <w:pPr>
        <w:spacing w:line="240" w:lineRule="auto"/>
        <w:rPr>
          <w:rFonts w:ascii="Times New Roman" w:hAnsi="Times New Roman"/>
        </w:rPr>
      </w:pPr>
    </w:p>
    <w:p w:rsidR="008D7D40" w:rsidRDefault="008D7D40" w:rsidP="00342F79">
      <w:pPr>
        <w:spacing w:line="240" w:lineRule="auto"/>
        <w:rPr>
          <w:rFonts w:ascii="Times New Roman" w:hAnsi="Times New Roman"/>
        </w:rPr>
      </w:pPr>
    </w:p>
    <w:p w:rsidR="008D7D40" w:rsidRDefault="008D7D40" w:rsidP="00342F79">
      <w:pPr>
        <w:spacing w:line="240" w:lineRule="auto"/>
        <w:rPr>
          <w:rFonts w:ascii="Times New Roman" w:hAnsi="Times New Roman"/>
        </w:rPr>
      </w:pPr>
    </w:p>
    <w:p w:rsidR="008D7D40" w:rsidRDefault="008D7D40" w:rsidP="00342F79">
      <w:pPr>
        <w:spacing w:line="240" w:lineRule="auto"/>
        <w:rPr>
          <w:rFonts w:ascii="Times New Roman" w:hAnsi="Times New Roman"/>
        </w:rPr>
      </w:pPr>
    </w:p>
    <w:p w:rsidR="008D7D40" w:rsidRDefault="008D7D40" w:rsidP="00342F79">
      <w:pPr>
        <w:spacing w:line="240" w:lineRule="auto"/>
        <w:rPr>
          <w:rFonts w:ascii="Times New Roman" w:hAnsi="Times New Roman"/>
        </w:rPr>
      </w:pPr>
    </w:p>
    <w:p w:rsidR="008D7D40" w:rsidRDefault="008D7D40" w:rsidP="00342F79">
      <w:pPr>
        <w:spacing w:line="240" w:lineRule="auto"/>
        <w:rPr>
          <w:rFonts w:ascii="Times New Roman" w:hAnsi="Times New Roman"/>
        </w:rPr>
      </w:pPr>
    </w:p>
    <w:p w:rsidR="008D7D40" w:rsidRDefault="008D7D40" w:rsidP="00342F79">
      <w:pPr>
        <w:spacing w:line="240" w:lineRule="auto"/>
        <w:rPr>
          <w:rFonts w:ascii="Times New Roman" w:hAnsi="Times New Roman"/>
        </w:rPr>
      </w:pPr>
    </w:p>
    <w:p w:rsidR="008D7D40" w:rsidRDefault="008D7D40" w:rsidP="00342F79">
      <w:pPr>
        <w:spacing w:line="240" w:lineRule="auto"/>
        <w:rPr>
          <w:rFonts w:ascii="Times New Roman" w:hAnsi="Times New Roman"/>
        </w:rPr>
      </w:pPr>
    </w:p>
    <w:p w:rsidR="00342F79" w:rsidRPr="008D7D40" w:rsidRDefault="00342F79" w:rsidP="008D7D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44370C">
        <w:rPr>
          <w:rFonts w:ascii="Times New Roman" w:hAnsi="Times New Roman"/>
          <w:b/>
          <w:sz w:val="28"/>
          <w:szCs w:val="28"/>
        </w:rPr>
        <w:t>Соде</w:t>
      </w:r>
      <w:r>
        <w:rPr>
          <w:rFonts w:ascii="Times New Roman" w:hAnsi="Times New Roman"/>
          <w:b/>
          <w:sz w:val="28"/>
          <w:szCs w:val="28"/>
        </w:rPr>
        <w:t>ржание учебного предмета «Музыка</w:t>
      </w:r>
      <w:r w:rsidRPr="007444F3">
        <w:rPr>
          <w:rFonts w:ascii="Times New Roman" w:hAnsi="Times New Roman"/>
          <w:b/>
          <w:sz w:val="28"/>
          <w:szCs w:val="28"/>
        </w:rPr>
        <w:t>»</w:t>
      </w:r>
    </w:p>
    <w:p w:rsidR="00342F79" w:rsidRPr="00131E52" w:rsidRDefault="00342F79" w:rsidP="00342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27B">
        <w:rPr>
          <w:rFonts w:ascii="Times New Roman" w:hAnsi="Times New Roman"/>
          <w:sz w:val="24"/>
          <w:szCs w:val="24"/>
        </w:rPr>
        <w:t xml:space="preserve">Содержание программы </w:t>
      </w:r>
      <w:r>
        <w:rPr>
          <w:rFonts w:ascii="Times New Roman" w:hAnsi="Times New Roman"/>
          <w:sz w:val="24"/>
          <w:szCs w:val="24"/>
        </w:rPr>
        <w:t>третьего</w:t>
      </w:r>
      <w:r w:rsidRPr="00F0127B">
        <w:rPr>
          <w:rFonts w:ascii="Times New Roman" w:hAnsi="Times New Roman"/>
          <w:sz w:val="24"/>
          <w:szCs w:val="24"/>
        </w:rPr>
        <w:t xml:space="preserve"> года </w:t>
      </w:r>
      <w:r w:rsidRPr="00131E52">
        <w:rPr>
          <w:rFonts w:ascii="Times New Roman" w:hAnsi="Times New Roman"/>
          <w:sz w:val="24"/>
          <w:szCs w:val="24"/>
        </w:rPr>
        <w:t xml:space="preserve">выстраивается с учетом преемственности  музыкального обучения учащихся и имеет те же разделы, что  для </w:t>
      </w:r>
      <w:r w:rsidRPr="00131E52">
        <w:rPr>
          <w:rFonts w:ascii="Times New Roman" w:hAnsi="Times New Roman"/>
          <w:sz w:val="24"/>
          <w:szCs w:val="24"/>
          <w:lang w:val="en-US"/>
        </w:rPr>
        <w:t>II</w:t>
      </w:r>
      <w:r w:rsidRPr="00131E52">
        <w:rPr>
          <w:rFonts w:ascii="Times New Roman" w:hAnsi="Times New Roman"/>
          <w:sz w:val="24"/>
          <w:szCs w:val="24"/>
        </w:rPr>
        <w:t xml:space="preserve"> класса: </w:t>
      </w:r>
    </w:p>
    <w:p w:rsidR="00342F79" w:rsidRPr="00F47E54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E54">
        <w:rPr>
          <w:rFonts w:ascii="Times New Roman" w:hAnsi="Times New Roman"/>
          <w:sz w:val="24"/>
          <w:szCs w:val="24"/>
        </w:rPr>
        <w:t xml:space="preserve">1. </w:t>
      </w:r>
      <w:r w:rsidRPr="00F47E54">
        <w:rPr>
          <w:rFonts w:ascii="Times New Roman" w:hAnsi="Times New Roman"/>
          <w:bCs/>
          <w:iCs/>
          <w:sz w:val="24"/>
          <w:szCs w:val="24"/>
        </w:rPr>
        <w:t>“Россия – Родина моя”-</w:t>
      </w:r>
      <w:r>
        <w:rPr>
          <w:rFonts w:ascii="Times New Roman" w:hAnsi="Times New Roman"/>
          <w:sz w:val="24"/>
          <w:szCs w:val="24"/>
        </w:rPr>
        <w:t xml:space="preserve"> 5</w:t>
      </w:r>
      <w:r w:rsidRPr="00F47E54">
        <w:rPr>
          <w:rFonts w:ascii="Times New Roman" w:hAnsi="Times New Roman"/>
          <w:sz w:val="24"/>
          <w:szCs w:val="24"/>
        </w:rPr>
        <w:t xml:space="preserve"> ч. </w:t>
      </w:r>
    </w:p>
    <w:p w:rsidR="00342F79" w:rsidRPr="00F47E54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E54">
        <w:rPr>
          <w:rFonts w:ascii="Times New Roman" w:hAnsi="Times New Roman"/>
          <w:sz w:val="24"/>
          <w:szCs w:val="24"/>
        </w:rPr>
        <w:t xml:space="preserve">2. </w:t>
      </w:r>
      <w:r w:rsidRPr="00F47E54">
        <w:rPr>
          <w:rFonts w:ascii="Times New Roman" w:hAnsi="Times New Roman"/>
          <w:bCs/>
          <w:iCs/>
          <w:sz w:val="24"/>
          <w:szCs w:val="24"/>
        </w:rPr>
        <w:t>“День, полный событий”-</w:t>
      </w:r>
      <w:r>
        <w:rPr>
          <w:rFonts w:ascii="Times New Roman" w:hAnsi="Times New Roman"/>
          <w:sz w:val="24"/>
          <w:szCs w:val="24"/>
        </w:rPr>
        <w:t>4</w:t>
      </w:r>
      <w:r w:rsidRPr="00F47E54">
        <w:rPr>
          <w:rFonts w:ascii="Times New Roman" w:hAnsi="Times New Roman"/>
          <w:sz w:val="24"/>
          <w:szCs w:val="24"/>
        </w:rPr>
        <w:t xml:space="preserve"> ч.</w:t>
      </w:r>
    </w:p>
    <w:p w:rsidR="00342F79" w:rsidRPr="00F47E54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E54">
        <w:rPr>
          <w:rFonts w:ascii="Times New Roman" w:hAnsi="Times New Roman"/>
          <w:sz w:val="24"/>
          <w:szCs w:val="24"/>
        </w:rPr>
        <w:t>3.</w:t>
      </w:r>
      <w:r w:rsidRPr="00F47E54">
        <w:rPr>
          <w:rFonts w:ascii="Times New Roman" w:hAnsi="Times New Roman"/>
          <w:bCs/>
          <w:iCs/>
          <w:sz w:val="24"/>
          <w:szCs w:val="24"/>
        </w:rPr>
        <w:t xml:space="preserve"> “О России петь – что стремиться в храм”-</w:t>
      </w:r>
      <w:r>
        <w:rPr>
          <w:rFonts w:ascii="Times New Roman" w:hAnsi="Times New Roman"/>
          <w:sz w:val="24"/>
          <w:szCs w:val="24"/>
        </w:rPr>
        <w:t>5</w:t>
      </w:r>
      <w:r w:rsidRPr="00F47E54">
        <w:rPr>
          <w:rFonts w:ascii="Times New Roman" w:hAnsi="Times New Roman"/>
          <w:sz w:val="24"/>
          <w:szCs w:val="24"/>
        </w:rPr>
        <w:t xml:space="preserve"> ч.</w:t>
      </w:r>
    </w:p>
    <w:p w:rsidR="00342F79" w:rsidRPr="00F47E54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E54">
        <w:rPr>
          <w:rFonts w:ascii="Times New Roman" w:hAnsi="Times New Roman"/>
          <w:sz w:val="24"/>
          <w:szCs w:val="24"/>
        </w:rPr>
        <w:t>4.</w:t>
      </w:r>
      <w:r w:rsidRPr="00F47E54">
        <w:rPr>
          <w:rFonts w:ascii="Times New Roman" w:hAnsi="Times New Roman"/>
          <w:bCs/>
          <w:iCs/>
          <w:sz w:val="24"/>
          <w:szCs w:val="24"/>
        </w:rPr>
        <w:t xml:space="preserve"> “Гори, гори ясно, чтобы не погасло!”</w:t>
      </w:r>
      <w:r>
        <w:rPr>
          <w:rFonts w:ascii="Times New Roman" w:hAnsi="Times New Roman"/>
          <w:sz w:val="24"/>
          <w:szCs w:val="24"/>
        </w:rPr>
        <w:t xml:space="preserve"> -3</w:t>
      </w:r>
      <w:r w:rsidRPr="00F47E54">
        <w:rPr>
          <w:rFonts w:ascii="Times New Roman" w:hAnsi="Times New Roman"/>
          <w:sz w:val="24"/>
          <w:szCs w:val="24"/>
        </w:rPr>
        <w:t xml:space="preserve"> ч.</w:t>
      </w:r>
    </w:p>
    <w:p w:rsidR="00342F79" w:rsidRPr="00F47E54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E54">
        <w:rPr>
          <w:rFonts w:ascii="Times New Roman" w:hAnsi="Times New Roman"/>
          <w:sz w:val="24"/>
          <w:szCs w:val="24"/>
        </w:rPr>
        <w:t>5.</w:t>
      </w:r>
      <w:r w:rsidRPr="00F47E54">
        <w:rPr>
          <w:rFonts w:ascii="Times New Roman" w:hAnsi="Times New Roman"/>
          <w:bCs/>
          <w:iCs/>
          <w:sz w:val="24"/>
          <w:szCs w:val="24"/>
        </w:rPr>
        <w:t xml:space="preserve"> “В музыкальном театре”-</w:t>
      </w:r>
      <w:r>
        <w:rPr>
          <w:rFonts w:ascii="Times New Roman" w:hAnsi="Times New Roman"/>
          <w:sz w:val="24"/>
          <w:szCs w:val="24"/>
        </w:rPr>
        <w:t>7</w:t>
      </w:r>
      <w:r w:rsidRPr="00F47E54">
        <w:rPr>
          <w:rFonts w:ascii="Times New Roman" w:hAnsi="Times New Roman"/>
          <w:sz w:val="24"/>
          <w:szCs w:val="24"/>
        </w:rPr>
        <w:t xml:space="preserve"> ч.</w:t>
      </w:r>
    </w:p>
    <w:p w:rsidR="00342F79" w:rsidRPr="00F47E54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E54">
        <w:rPr>
          <w:rFonts w:ascii="Times New Roman" w:hAnsi="Times New Roman"/>
          <w:sz w:val="24"/>
          <w:szCs w:val="24"/>
        </w:rPr>
        <w:t>6.</w:t>
      </w:r>
      <w:r w:rsidRPr="00F47E54">
        <w:rPr>
          <w:rFonts w:ascii="Times New Roman" w:hAnsi="Times New Roman"/>
          <w:bCs/>
          <w:iCs/>
          <w:sz w:val="24"/>
          <w:szCs w:val="24"/>
        </w:rPr>
        <w:t xml:space="preserve"> “В концертном зале”-</w:t>
      </w:r>
      <w:r>
        <w:rPr>
          <w:rFonts w:ascii="Times New Roman" w:hAnsi="Times New Roman"/>
          <w:sz w:val="24"/>
          <w:szCs w:val="24"/>
        </w:rPr>
        <w:t>5</w:t>
      </w:r>
      <w:r w:rsidRPr="00F47E54">
        <w:rPr>
          <w:rFonts w:ascii="Times New Roman" w:hAnsi="Times New Roman"/>
          <w:sz w:val="24"/>
          <w:szCs w:val="24"/>
        </w:rPr>
        <w:t xml:space="preserve"> ч.</w:t>
      </w:r>
    </w:p>
    <w:p w:rsidR="00342F79" w:rsidRPr="00131E5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E54">
        <w:rPr>
          <w:rFonts w:ascii="Times New Roman" w:hAnsi="Times New Roman"/>
          <w:sz w:val="24"/>
          <w:szCs w:val="24"/>
        </w:rPr>
        <w:t>7.</w:t>
      </w:r>
      <w:r w:rsidRPr="00F47E54">
        <w:rPr>
          <w:rFonts w:ascii="Times New Roman" w:hAnsi="Times New Roman"/>
          <w:bCs/>
          <w:iCs/>
          <w:sz w:val="24"/>
          <w:szCs w:val="24"/>
        </w:rPr>
        <w:t xml:space="preserve"> “Чтоб музыкантом быть, так</w:t>
      </w:r>
      <w:r w:rsidRPr="00F47E54">
        <w:rPr>
          <w:rFonts w:ascii="Times New Roman" w:hAnsi="Times New Roman"/>
          <w:bCs/>
          <w:sz w:val="24"/>
          <w:szCs w:val="24"/>
        </w:rPr>
        <w:t xml:space="preserve"> </w:t>
      </w:r>
      <w:r w:rsidRPr="00F47E54">
        <w:rPr>
          <w:rFonts w:ascii="Times New Roman" w:hAnsi="Times New Roman"/>
          <w:bCs/>
          <w:iCs/>
          <w:sz w:val="24"/>
          <w:szCs w:val="24"/>
        </w:rPr>
        <w:t>надобно уменье”-</w:t>
      </w:r>
      <w:r>
        <w:rPr>
          <w:rFonts w:ascii="Times New Roman" w:hAnsi="Times New Roman"/>
          <w:sz w:val="24"/>
          <w:szCs w:val="24"/>
        </w:rPr>
        <w:t>5</w:t>
      </w:r>
      <w:r w:rsidRPr="00F47E54">
        <w:rPr>
          <w:rFonts w:ascii="Times New Roman" w:hAnsi="Times New Roman"/>
          <w:sz w:val="24"/>
          <w:szCs w:val="24"/>
        </w:rPr>
        <w:t xml:space="preserve"> ч.</w:t>
      </w:r>
    </w:p>
    <w:p w:rsidR="00342F79" w:rsidRPr="00131E52" w:rsidRDefault="00342F79" w:rsidP="008D7D4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E52">
        <w:rPr>
          <w:rFonts w:ascii="Times New Roman" w:hAnsi="Times New Roman"/>
          <w:sz w:val="24"/>
          <w:szCs w:val="24"/>
        </w:rPr>
        <w:t xml:space="preserve">Действие принципа концентричности  и метода «забегания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</w:t>
      </w:r>
      <w:r w:rsidRPr="00131E52">
        <w:rPr>
          <w:rFonts w:ascii="Times New Roman" w:hAnsi="Times New Roman"/>
          <w:sz w:val="24"/>
          <w:szCs w:val="24"/>
          <w:lang w:val="en-US"/>
        </w:rPr>
        <w:t>I</w:t>
      </w:r>
      <w:r w:rsidRPr="00131E52">
        <w:rPr>
          <w:rFonts w:ascii="Times New Roman" w:hAnsi="Times New Roman"/>
          <w:sz w:val="24"/>
          <w:szCs w:val="24"/>
        </w:rPr>
        <w:t xml:space="preserve">  и </w:t>
      </w:r>
      <w:r w:rsidRPr="00131E52">
        <w:rPr>
          <w:rFonts w:ascii="Times New Roman" w:hAnsi="Times New Roman"/>
          <w:sz w:val="24"/>
          <w:szCs w:val="24"/>
          <w:lang w:val="en-US"/>
        </w:rPr>
        <w:t>II</w:t>
      </w:r>
      <w:r w:rsidRPr="00131E52">
        <w:rPr>
          <w:rFonts w:ascii="Times New Roman" w:hAnsi="Times New Roman"/>
          <w:sz w:val="24"/>
          <w:szCs w:val="24"/>
        </w:rPr>
        <w:t xml:space="preserve"> классов повторяются в </w:t>
      </w:r>
      <w:r w:rsidRPr="00131E52">
        <w:rPr>
          <w:rFonts w:ascii="Times New Roman" w:hAnsi="Times New Roman"/>
          <w:sz w:val="24"/>
          <w:szCs w:val="24"/>
          <w:lang w:val="en-US"/>
        </w:rPr>
        <w:t>III</w:t>
      </w:r>
      <w:r w:rsidRPr="00131E52">
        <w:rPr>
          <w:rFonts w:ascii="Times New Roman" w:hAnsi="Times New Roman"/>
          <w:sz w:val="24"/>
          <w:szCs w:val="24"/>
        </w:rPr>
        <w:t xml:space="preserve"> классе с новыми заданиями, на новом уровне их осмысления детьми. </w:t>
      </w:r>
    </w:p>
    <w:p w:rsidR="00342F79" w:rsidRPr="00646BE2" w:rsidRDefault="00342F79" w:rsidP="00342F79">
      <w:pPr>
        <w:spacing w:before="18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bCs/>
          <w:sz w:val="24"/>
          <w:szCs w:val="24"/>
        </w:rPr>
        <w:t>Раздел 1. «Россия — Родина моя»</w:t>
      </w:r>
    </w:p>
    <w:p w:rsidR="00342F79" w:rsidRPr="00646BE2" w:rsidRDefault="00342F79" w:rsidP="00342F79">
      <w:pPr>
        <w:spacing w:before="120"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sz w:val="24"/>
          <w:szCs w:val="24"/>
        </w:rPr>
        <w:t>Мелодия — душа музыки. Песенность музыки русских ком</w:t>
      </w:r>
      <w:r w:rsidRPr="00646BE2">
        <w:rPr>
          <w:rFonts w:ascii="Times New Roman" w:hAnsi="Times New Roman"/>
          <w:sz w:val="24"/>
          <w:szCs w:val="24"/>
        </w:rPr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342F79" w:rsidRPr="00646BE2" w:rsidRDefault="00342F79" w:rsidP="00342F79">
      <w:pPr>
        <w:spacing w:before="30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bCs/>
          <w:sz w:val="24"/>
          <w:szCs w:val="24"/>
        </w:rPr>
        <w:t>Раздел 2. «День, полный событий»</w:t>
      </w:r>
    </w:p>
    <w:p w:rsidR="00342F79" w:rsidRPr="00646BE2" w:rsidRDefault="00342F79" w:rsidP="00342F79">
      <w:pPr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sz w:val="24"/>
          <w:szCs w:val="24"/>
        </w:rPr>
        <w:t>Выразительность и изобразительность в музыке разных</w:t>
      </w:r>
      <w:r w:rsidRPr="00646B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/>
          <w:bCs/>
          <w:sz w:val="24"/>
          <w:szCs w:val="24"/>
        </w:rPr>
        <w:t>жан</w:t>
      </w:r>
      <w:r w:rsidRPr="00646BE2">
        <w:rPr>
          <w:rFonts w:ascii="Times New Roman" w:hAnsi="Times New Roman"/>
          <w:bCs/>
          <w:sz w:val="24"/>
          <w:szCs w:val="24"/>
        </w:rPr>
        <w:softHyphen/>
        <w:t>ров и</w:t>
      </w:r>
      <w:r w:rsidRPr="00646BE2">
        <w:rPr>
          <w:rFonts w:ascii="Times New Roman" w:hAnsi="Times New Roman"/>
          <w:sz w:val="24"/>
          <w:szCs w:val="24"/>
        </w:rPr>
        <w:t xml:space="preserve"> стилей. Портрет в музыке.</w:t>
      </w:r>
    </w:p>
    <w:p w:rsidR="00342F79" w:rsidRPr="00646BE2" w:rsidRDefault="00342F79" w:rsidP="00342F79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bCs/>
          <w:sz w:val="24"/>
          <w:szCs w:val="24"/>
        </w:rPr>
        <w:t>Раздел 3. «О России петь — что стремиться в храм»</w:t>
      </w:r>
    </w:p>
    <w:p w:rsidR="00342F79" w:rsidRPr="00646BE2" w:rsidRDefault="00342F79" w:rsidP="00342F79">
      <w:pPr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sz w:val="24"/>
          <w:szCs w:val="24"/>
        </w:rPr>
        <w:t>Древнейшая песнь материнства. Образ матери в музыке, по</w:t>
      </w:r>
      <w:r w:rsidRPr="00646BE2">
        <w:rPr>
          <w:rFonts w:ascii="Times New Roman" w:hAnsi="Times New Roman"/>
          <w:sz w:val="24"/>
          <w:szCs w:val="24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342F79" w:rsidRPr="00646BE2" w:rsidRDefault="00342F79" w:rsidP="00342F79">
      <w:pPr>
        <w:spacing w:before="1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bCs/>
          <w:sz w:val="24"/>
          <w:szCs w:val="24"/>
        </w:rPr>
        <w:t>Раздел 4. «Гори, гори ясно, чтобы не погасло!»</w:t>
      </w:r>
    </w:p>
    <w:p w:rsidR="00342F79" w:rsidRPr="00646BE2" w:rsidRDefault="00342F79" w:rsidP="00342F79">
      <w:pPr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sz w:val="24"/>
          <w:szCs w:val="24"/>
        </w:rPr>
        <w:t>Жанр былины. Певцы-гусляры. Образы былинных сказите</w:t>
      </w:r>
      <w:r w:rsidRPr="00646BE2">
        <w:rPr>
          <w:rFonts w:ascii="Times New Roman" w:hAnsi="Times New Roman"/>
          <w:sz w:val="24"/>
          <w:szCs w:val="24"/>
        </w:rPr>
        <w:softHyphen/>
        <w:t>лей, народные традиции и обряды в музыке русских композито</w:t>
      </w:r>
      <w:r w:rsidRPr="00646BE2">
        <w:rPr>
          <w:rFonts w:ascii="Times New Roman" w:hAnsi="Times New Roman"/>
          <w:sz w:val="24"/>
          <w:szCs w:val="24"/>
        </w:rPr>
        <w:softHyphen/>
        <w:t>ров.</w:t>
      </w:r>
    </w:p>
    <w:p w:rsidR="00342F79" w:rsidRPr="00646BE2" w:rsidRDefault="00342F79" w:rsidP="00342F79">
      <w:pPr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</w:p>
    <w:p w:rsidR="00342F79" w:rsidRPr="00646BE2" w:rsidRDefault="00342F79" w:rsidP="00342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bCs/>
          <w:sz w:val="24"/>
          <w:szCs w:val="24"/>
        </w:rPr>
        <w:t>Раздел 5. «В музыкальном театре»</w:t>
      </w:r>
    </w:p>
    <w:p w:rsidR="00342F79" w:rsidRPr="00646BE2" w:rsidRDefault="00342F79" w:rsidP="00342F79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sz w:val="24"/>
          <w:szCs w:val="24"/>
        </w:rPr>
        <w:t>Музыкальные темы-характеристики главных героев. Интона</w:t>
      </w:r>
      <w:r w:rsidRPr="00646BE2">
        <w:rPr>
          <w:rFonts w:ascii="Times New Roman" w:hAnsi="Times New Roman"/>
          <w:sz w:val="24"/>
          <w:szCs w:val="24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646BE2">
        <w:rPr>
          <w:rFonts w:ascii="Times New Roman" w:hAnsi="Times New Roman"/>
          <w:sz w:val="24"/>
          <w:szCs w:val="24"/>
        </w:rPr>
        <w:softHyphen/>
        <w:t>го языка, исполнения.</w:t>
      </w:r>
    </w:p>
    <w:p w:rsidR="008D7D40" w:rsidRDefault="008D7D40" w:rsidP="00342F79">
      <w:pPr>
        <w:spacing w:before="8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2F79" w:rsidRPr="00646BE2" w:rsidRDefault="00342F79" w:rsidP="00342F79">
      <w:pPr>
        <w:spacing w:before="8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bCs/>
          <w:sz w:val="24"/>
          <w:szCs w:val="24"/>
        </w:rPr>
        <w:lastRenderedPageBreak/>
        <w:t>Раздел 6. «В концертном зале»</w:t>
      </w:r>
    </w:p>
    <w:p w:rsidR="00342F79" w:rsidRPr="00646BE2" w:rsidRDefault="00342F79" w:rsidP="00342F79">
      <w:pPr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sz w:val="24"/>
          <w:szCs w:val="24"/>
        </w:rPr>
        <w:t>Жанр инструментального концерта. Мастерство композито</w:t>
      </w:r>
      <w:r w:rsidRPr="00646BE2">
        <w:rPr>
          <w:rFonts w:ascii="Times New Roman" w:hAnsi="Times New Roman"/>
          <w:sz w:val="24"/>
          <w:szCs w:val="24"/>
        </w:rPr>
        <w:softHyphen/>
        <w:t>ров и исполнителей. Выразительные возможности флейты, скрип</w:t>
      </w:r>
      <w:r w:rsidRPr="00646BE2">
        <w:rPr>
          <w:rFonts w:ascii="Times New Roman" w:hAnsi="Times New Roman"/>
          <w:sz w:val="24"/>
          <w:szCs w:val="24"/>
        </w:rPr>
        <w:softHyphen/>
        <w:t>ки. Выдающиеся скрипичные мастера и исполнители. Контраст</w:t>
      </w:r>
      <w:r w:rsidRPr="00646BE2">
        <w:rPr>
          <w:rFonts w:ascii="Times New Roman" w:hAnsi="Times New Roman"/>
          <w:sz w:val="24"/>
          <w:szCs w:val="24"/>
        </w:rPr>
        <w:softHyphen/>
        <w:t>ные образы сюиты, симфонии. Музыкальная форма (трехчаст</w:t>
      </w:r>
      <w:r w:rsidRPr="00646BE2">
        <w:rPr>
          <w:rFonts w:ascii="Times New Roman" w:hAnsi="Times New Roman"/>
          <w:sz w:val="24"/>
          <w:szCs w:val="24"/>
        </w:rPr>
        <w:softHyphen/>
        <w:t>ная, вариационная). Темы, сюжеты и образы музыки Бетховена.</w:t>
      </w:r>
    </w:p>
    <w:p w:rsidR="00342F79" w:rsidRPr="00646BE2" w:rsidRDefault="00342F79" w:rsidP="00342F79">
      <w:pPr>
        <w:spacing w:before="100" w:after="0" w:line="240" w:lineRule="auto"/>
        <w:ind w:left="1080" w:right="800"/>
        <w:jc w:val="center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bCs/>
          <w:sz w:val="24"/>
          <w:szCs w:val="24"/>
        </w:rPr>
        <w:t>Раздел 7. «Чтоб музыкантом быть, так надобно уменье...»</w:t>
      </w:r>
    </w:p>
    <w:p w:rsidR="00342F79" w:rsidRPr="00646BE2" w:rsidRDefault="00342F79" w:rsidP="00342F79">
      <w:pPr>
        <w:spacing w:before="40"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sz w:val="24"/>
          <w:szCs w:val="24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646BE2">
        <w:rPr>
          <w:rFonts w:ascii="Times New Roman" w:hAnsi="Times New Roman"/>
          <w:sz w:val="24"/>
          <w:szCs w:val="24"/>
        </w:rPr>
        <w:softHyphen/>
        <w:t>кальной речи разных композиторов.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sz w:val="24"/>
          <w:szCs w:val="24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342F79" w:rsidRDefault="00342F79" w:rsidP="00342F79">
      <w:pPr>
        <w:spacing w:before="40" w:after="0" w:line="240" w:lineRule="auto"/>
        <w:ind w:left="40"/>
        <w:jc w:val="center"/>
        <w:rPr>
          <w:rFonts w:ascii="Times New Roman" w:hAnsi="Times New Roman"/>
          <w:bCs/>
          <w:sz w:val="24"/>
          <w:szCs w:val="24"/>
        </w:rPr>
      </w:pPr>
    </w:p>
    <w:p w:rsidR="00342F79" w:rsidRDefault="00342F79" w:rsidP="00342F79">
      <w:pPr>
        <w:spacing w:before="40" w:after="0" w:line="240" w:lineRule="auto"/>
        <w:ind w:left="40"/>
        <w:jc w:val="center"/>
        <w:rPr>
          <w:rFonts w:ascii="Times New Roman" w:hAnsi="Times New Roman"/>
          <w:bCs/>
          <w:sz w:val="24"/>
          <w:szCs w:val="24"/>
        </w:rPr>
      </w:pPr>
    </w:p>
    <w:p w:rsidR="00342F79" w:rsidRPr="00132101" w:rsidRDefault="00342F79" w:rsidP="00342F79">
      <w:pPr>
        <w:spacing w:before="40" w:after="0" w:line="240" w:lineRule="auto"/>
        <w:ind w:left="40"/>
        <w:jc w:val="center"/>
        <w:rPr>
          <w:rFonts w:ascii="Times New Roman" w:hAnsi="Times New Roman"/>
          <w:sz w:val="24"/>
          <w:szCs w:val="24"/>
        </w:rPr>
      </w:pPr>
      <w:r w:rsidRPr="00132101">
        <w:rPr>
          <w:rFonts w:ascii="Times New Roman" w:hAnsi="Times New Roman"/>
          <w:bCs/>
          <w:sz w:val="24"/>
          <w:szCs w:val="24"/>
        </w:rPr>
        <w:t>Содержание музыкального материала</w:t>
      </w:r>
    </w:p>
    <w:p w:rsidR="00342F79" w:rsidRPr="00646BE2" w:rsidRDefault="00342F79" w:rsidP="00342F79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Симфония № 4,</w:t>
      </w:r>
      <w:r w:rsidRPr="00646BE2">
        <w:rPr>
          <w:rFonts w:ascii="Times New Roman" w:hAnsi="Times New Roman"/>
          <w:sz w:val="24"/>
          <w:szCs w:val="24"/>
        </w:rPr>
        <w:t xml:space="preserve"> главная мелодия 2-й части. П. Чайковский. </w:t>
      </w:r>
      <w:r w:rsidRPr="00646BE2">
        <w:rPr>
          <w:rFonts w:ascii="Times New Roman" w:hAnsi="Times New Roman"/>
          <w:iCs/>
          <w:sz w:val="24"/>
          <w:szCs w:val="24"/>
        </w:rPr>
        <w:t>«Жаворонок».</w:t>
      </w:r>
      <w:r w:rsidRPr="00646BE2">
        <w:rPr>
          <w:rFonts w:ascii="Times New Roman" w:hAnsi="Times New Roman"/>
          <w:sz w:val="24"/>
          <w:szCs w:val="24"/>
        </w:rPr>
        <w:t xml:space="preserve"> М. Глинка, слова Н. Кукольника. </w:t>
      </w:r>
      <w:r w:rsidRPr="00646BE2">
        <w:rPr>
          <w:rFonts w:ascii="Times New Roman" w:hAnsi="Times New Roman"/>
          <w:iCs/>
          <w:sz w:val="24"/>
          <w:szCs w:val="24"/>
        </w:rPr>
        <w:t>«Благословляю вас, леса».</w:t>
      </w:r>
      <w:r w:rsidRPr="00646BE2">
        <w:rPr>
          <w:rFonts w:ascii="Times New Roman" w:hAnsi="Times New Roman"/>
          <w:sz w:val="24"/>
          <w:szCs w:val="24"/>
        </w:rPr>
        <w:t xml:space="preserve"> П. Чайковский, слова А. Толстого. </w:t>
      </w:r>
      <w:r w:rsidRPr="00646BE2">
        <w:rPr>
          <w:rFonts w:ascii="Times New Roman" w:hAnsi="Times New Roman"/>
          <w:iCs/>
          <w:sz w:val="24"/>
          <w:szCs w:val="24"/>
        </w:rPr>
        <w:t>«Звонче жаворонка пенье».</w:t>
      </w:r>
      <w:r w:rsidRPr="00646BE2">
        <w:rPr>
          <w:rFonts w:ascii="Times New Roman" w:hAnsi="Times New Roman"/>
          <w:sz w:val="24"/>
          <w:szCs w:val="24"/>
        </w:rPr>
        <w:t xml:space="preserve"> Н. Римский-Корсаков,</w:t>
      </w:r>
      <w:r w:rsidRPr="00646B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/>
          <w:bCs/>
          <w:sz w:val="24"/>
          <w:szCs w:val="24"/>
        </w:rPr>
        <w:t>слова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/>
          <w:sz w:val="24"/>
          <w:szCs w:val="24"/>
        </w:rPr>
        <w:t>А. Толстого.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«Романс»</w:t>
      </w:r>
      <w:r w:rsidRPr="00646BE2">
        <w:rPr>
          <w:rFonts w:ascii="Times New Roman" w:hAnsi="Times New Roman"/>
          <w:sz w:val="24"/>
          <w:szCs w:val="24"/>
        </w:rPr>
        <w:t xml:space="preserve"> из Музыкальных иллюстраций к повести А. Пуш</w:t>
      </w:r>
      <w:r w:rsidRPr="00646BE2">
        <w:rPr>
          <w:rFonts w:ascii="Times New Roman" w:hAnsi="Times New Roman"/>
          <w:sz w:val="24"/>
          <w:szCs w:val="24"/>
        </w:rPr>
        <w:softHyphen/>
        <w:t>кина «Метель». Г. Свиридов.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sz w:val="24"/>
          <w:szCs w:val="24"/>
        </w:rPr>
        <w:t xml:space="preserve">Виватные канты: </w:t>
      </w:r>
      <w:r w:rsidRPr="00646BE2">
        <w:rPr>
          <w:rFonts w:ascii="Times New Roman" w:hAnsi="Times New Roman"/>
          <w:iCs/>
          <w:sz w:val="24"/>
          <w:szCs w:val="24"/>
        </w:rPr>
        <w:t xml:space="preserve">«Радуйся, Росско земле», «Орле Российский». </w:t>
      </w:r>
      <w:r w:rsidRPr="00646BE2">
        <w:rPr>
          <w:rFonts w:ascii="Times New Roman" w:hAnsi="Times New Roman"/>
          <w:sz w:val="24"/>
          <w:szCs w:val="24"/>
        </w:rPr>
        <w:t xml:space="preserve">Русские народные песни: </w:t>
      </w:r>
      <w:r w:rsidRPr="00646BE2">
        <w:rPr>
          <w:rFonts w:ascii="Times New Roman" w:hAnsi="Times New Roman"/>
          <w:iCs/>
          <w:sz w:val="24"/>
          <w:szCs w:val="24"/>
        </w:rPr>
        <w:t>«Славны были наши деды», «Вспом</w:t>
      </w:r>
      <w:r w:rsidRPr="00646BE2">
        <w:rPr>
          <w:rFonts w:ascii="Times New Roman" w:hAnsi="Times New Roman"/>
          <w:iCs/>
          <w:sz w:val="24"/>
          <w:szCs w:val="24"/>
        </w:rPr>
        <w:softHyphen/>
        <w:t>ним, братцы, Русь и славу!».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«Александр Невский»,</w:t>
      </w:r>
      <w:r w:rsidRPr="00646BE2">
        <w:rPr>
          <w:rFonts w:ascii="Times New Roman" w:hAnsi="Times New Roman"/>
          <w:sz w:val="24"/>
          <w:szCs w:val="24"/>
        </w:rPr>
        <w:t xml:space="preserve"> фрагменты из кантаты. С. Прокофьев. </w:t>
      </w:r>
      <w:r w:rsidRPr="00646BE2">
        <w:rPr>
          <w:rFonts w:ascii="Times New Roman" w:hAnsi="Times New Roman"/>
          <w:iCs/>
          <w:sz w:val="24"/>
          <w:szCs w:val="24"/>
        </w:rPr>
        <w:t>«Иван Сусанин»,</w:t>
      </w:r>
      <w:r w:rsidRPr="00646BE2">
        <w:rPr>
          <w:rFonts w:ascii="Times New Roman" w:hAnsi="Times New Roman"/>
          <w:sz w:val="24"/>
          <w:szCs w:val="24"/>
        </w:rPr>
        <w:t xml:space="preserve"> фрагменты из оперы. М. Глинка.</w:t>
      </w:r>
    </w:p>
    <w:p w:rsidR="00342F79" w:rsidRPr="00646BE2" w:rsidRDefault="00342F79" w:rsidP="00342F79">
      <w:pPr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«Колыбельная».</w:t>
      </w:r>
      <w:r w:rsidRPr="00646BE2">
        <w:rPr>
          <w:rFonts w:ascii="Times New Roman" w:hAnsi="Times New Roman"/>
          <w:sz w:val="24"/>
          <w:szCs w:val="24"/>
        </w:rPr>
        <w:t xml:space="preserve"> П. Чайковский, слова А. Майкова.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«Утро»</w:t>
      </w:r>
      <w:r w:rsidRPr="00646BE2">
        <w:rPr>
          <w:rFonts w:ascii="Times New Roman" w:hAnsi="Times New Roman"/>
          <w:sz w:val="24"/>
          <w:szCs w:val="24"/>
        </w:rPr>
        <w:t xml:space="preserve"> из сюиты </w:t>
      </w:r>
      <w:r w:rsidRPr="00646BE2">
        <w:rPr>
          <w:rFonts w:ascii="Times New Roman" w:hAnsi="Times New Roman"/>
          <w:iCs/>
          <w:sz w:val="24"/>
          <w:szCs w:val="24"/>
        </w:rPr>
        <w:t>«Пер Гюнт».</w:t>
      </w:r>
      <w:r w:rsidRPr="00646BE2">
        <w:rPr>
          <w:rFonts w:ascii="Times New Roman" w:hAnsi="Times New Roman"/>
          <w:sz w:val="24"/>
          <w:szCs w:val="24"/>
        </w:rPr>
        <w:t xml:space="preserve"> Э. Григ.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«Заход солнца».</w:t>
      </w:r>
      <w:r w:rsidRPr="00646BE2">
        <w:rPr>
          <w:rFonts w:ascii="Times New Roman" w:hAnsi="Times New Roman"/>
          <w:sz w:val="24"/>
          <w:szCs w:val="24"/>
        </w:rPr>
        <w:t xml:space="preserve"> Э. Григ, слова А. Мунка, пер.</w:t>
      </w:r>
      <w:r w:rsidRPr="00646B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/>
          <w:bCs/>
          <w:sz w:val="24"/>
          <w:szCs w:val="24"/>
        </w:rPr>
        <w:t>С. Свири</w:t>
      </w:r>
      <w:r w:rsidRPr="00646BE2">
        <w:rPr>
          <w:rFonts w:ascii="Times New Roman" w:hAnsi="Times New Roman"/>
          <w:sz w:val="24"/>
          <w:szCs w:val="24"/>
        </w:rPr>
        <w:t>денко.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«Вечерняя песня».</w:t>
      </w:r>
      <w:r w:rsidRPr="00646BE2">
        <w:rPr>
          <w:rFonts w:ascii="Times New Roman" w:hAnsi="Times New Roman"/>
          <w:sz w:val="24"/>
          <w:szCs w:val="24"/>
        </w:rPr>
        <w:t xml:space="preserve"> М. Мусоргский, слова А. Плещеева.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«Болтунья». С.</w:t>
      </w:r>
      <w:r w:rsidRPr="00646BE2">
        <w:rPr>
          <w:rFonts w:ascii="Times New Roman" w:hAnsi="Times New Roman"/>
          <w:sz w:val="24"/>
          <w:szCs w:val="24"/>
        </w:rPr>
        <w:t xml:space="preserve"> Прокофьев, слова А. Барто.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«Золушка»,</w:t>
      </w:r>
      <w:r w:rsidRPr="00646BE2">
        <w:rPr>
          <w:rFonts w:ascii="Times New Roman" w:hAnsi="Times New Roman"/>
          <w:sz w:val="24"/>
          <w:szCs w:val="24"/>
        </w:rPr>
        <w:t xml:space="preserve"> фрагменты</w:t>
      </w:r>
      <w:r w:rsidRPr="00646B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/>
          <w:bCs/>
          <w:sz w:val="24"/>
          <w:szCs w:val="24"/>
        </w:rPr>
        <w:t>из</w:t>
      </w:r>
      <w:r w:rsidRPr="00646BE2">
        <w:rPr>
          <w:rFonts w:ascii="Times New Roman" w:hAnsi="Times New Roman"/>
          <w:sz w:val="24"/>
          <w:szCs w:val="24"/>
        </w:rPr>
        <w:t xml:space="preserve"> балета. С. Прокофьев.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«Джульетта-девочка»</w:t>
      </w:r>
      <w:r w:rsidRPr="00646B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/>
          <w:bCs/>
          <w:sz w:val="24"/>
          <w:szCs w:val="24"/>
        </w:rPr>
        <w:t>из</w:t>
      </w:r>
      <w:r w:rsidRPr="00646BE2">
        <w:rPr>
          <w:rFonts w:ascii="Times New Roman" w:hAnsi="Times New Roman"/>
          <w:sz w:val="24"/>
          <w:szCs w:val="24"/>
        </w:rPr>
        <w:t xml:space="preserve"> балета </w:t>
      </w:r>
      <w:r w:rsidRPr="00646BE2">
        <w:rPr>
          <w:rFonts w:ascii="Times New Roman" w:hAnsi="Times New Roman"/>
          <w:iCs/>
          <w:sz w:val="24"/>
          <w:szCs w:val="24"/>
        </w:rPr>
        <w:t>«Ромео и Джульетта». С.</w:t>
      </w:r>
      <w:r w:rsidRPr="00646BE2">
        <w:rPr>
          <w:rFonts w:ascii="Times New Roman" w:hAnsi="Times New Roman"/>
          <w:sz w:val="24"/>
          <w:szCs w:val="24"/>
        </w:rPr>
        <w:t xml:space="preserve"> Прокофьев.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«С няней», «С куклой»</w:t>
      </w:r>
      <w:r w:rsidRPr="00646B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/>
          <w:bCs/>
          <w:sz w:val="24"/>
          <w:szCs w:val="24"/>
        </w:rPr>
        <w:t>из</w:t>
      </w:r>
      <w:r w:rsidRPr="00646BE2">
        <w:rPr>
          <w:rFonts w:ascii="Times New Roman" w:hAnsi="Times New Roman"/>
          <w:sz w:val="24"/>
          <w:szCs w:val="24"/>
        </w:rPr>
        <w:t xml:space="preserve"> цикла </w:t>
      </w:r>
      <w:r w:rsidRPr="00646BE2">
        <w:rPr>
          <w:rFonts w:ascii="Times New Roman" w:hAnsi="Times New Roman"/>
          <w:iCs/>
          <w:sz w:val="24"/>
          <w:szCs w:val="24"/>
        </w:rPr>
        <w:t>«Детская».</w:t>
      </w:r>
      <w:r w:rsidRPr="00646BE2">
        <w:rPr>
          <w:rFonts w:ascii="Times New Roman" w:hAnsi="Times New Roman"/>
          <w:sz w:val="24"/>
          <w:szCs w:val="24"/>
        </w:rPr>
        <w:t xml:space="preserve"> Слова и музыка М. Мусоргского.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«Прогулка», «Тюильрийский сад»</w:t>
      </w:r>
      <w:r w:rsidRPr="00646BE2">
        <w:rPr>
          <w:rFonts w:ascii="Times New Roman" w:hAnsi="Times New Roman"/>
          <w:sz w:val="24"/>
          <w:szCs w:val="24"/>
        </w:rPr>
        <w:t xml:space="preserve"> из сюиты </w:t>
      </w:r>
      <w:r w:rsidRPr="00646BE2">
        <w:rPr>
          <w:rFonts w:ascii="Times New Roman" w:hAnsi="Times New Roman"/>
          <w:iCs/>
          <w:sz w:val="24"/>
          <w:szCs w:val="24"/>
        </w:rPr>
        <w:t>«Картинки с выс</w:t>
      </w:r>
      <w:r w:rsidRPr="00646BE2">
        <w:rPr>
          <w:rFonts w:ascii="Times New Roman" w:hAnsi="Times New Roman"/>
          <w:iCs/>
          <w:sz w:val="24"/>
          <w:szCs w:val="24"/>
        </w:rPr>
        <w:softHyphen/>
        <w:t>тавки».</w:t>
      </w:r>
      <w:r w:rsidRPr="00646BE2">
        <w:rPr>
          <w:rFonts w:ascii="Times New Roman" w:hAnsi="Times New Roman"/>
          <w:sz w:val="24"/>
          <w:szCs w:val="24"/>
        </w:rPr>
        <w:t xml:space="preserve"> М. Мусоргский.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Пьесы</w:t>
      </w:r>
      <w:r w:rsidRPr="00646BE2">
        <w:rPr>
          <w:rFonts w:ascii="Times New Roman" w:hAnsi="Times New Roman"/>
          <w:sz w:val="24"/>
          <w:szCs w:val="24"/>
        </w:rPr>
        <w:t xml:space="preserve"> из </w:t>
      </w:r>
      <w:r w:rsidRPr="00646BE2">
        <w:rPr>
          <w:rFonts w:ascii="Times New Roman" w:hAnsi="Times New Roman"/>
          <w:iCs/>
          <w:sz w:val="24"/>
          <w:szCs w:val="24"/>
        </w:rPr>
        <w:t>«Детского альбома».</w:t>
      </w:r>
      <w:r w:rsidRPr="00646BE2">
        <w:rPr>
          <w:rFonts w:ascii="Times New Roman" w:hAnsi="Times New Roman"/>
          <w:sz w:val="24"/>
          <w:szCs w:val="24"/>
        </w:rPr>
        <w:t xml:space="preserve"> П. Чайковский.</w:t>
      </w:r>
    </w:p>
    <w:p w:rsidR="00342F79" w:rsidRPr="00646BE2" w:rsidRDefault="00342F79" w:rsidP="00342F79">
      <w:pPr>
        <w:spacing w:before="40"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«Богородице Дево, радуйся»,</w:t>
      </w:r>
      <w:r w:rsidRPr="00646BE2">
        <w:rPr>
          <w:rFonts w:ascii="Times New Roman" w:hAnsi="Times New Roman"/>
          <w:sz w:val="24"/>
          <w:szCs w:val="24"/>
        </w:rPr>
        <w:t xml:space="preserve"> № 6 из </w:t>
      </w:r>
      <w:r w:rsidRPr="00646BE2">
        <w:rPr>
          <w:rFonts w:ascii="Times New Roman" w:hAnsi="Times New Roman"/>
          <w:iCs/>
          <w:sz w:val="24"/>
          <w:szCs w:val="24"/>
        </w:rPr>
        <w:t>«Всенощной».</w:t>
      </w:r>
      <w:r w:rsidRPr="00646B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/>
          <w:bCs/>
          <w:sz w:val="24"/>
          <w:szCs w:val="24"/>
        </w:rPr>
        <w:t>С. Рахмани</w:t>
      </w:r>
      <w:r w:rsidRPr="00646BE2">
        <w:rPr>
          <w:rFonts w:ascii="Times New Roman" w:hAnsi="Times New Roman"/>
          <w:bCs/>
          <w:sz w:val="24"/>
          <w:szCs w:val="24"/>
        </w:rPr>
        <w:softHyphen/>
        <w:t>нов.</w:t>
      </w:r>
    </w:p>
    <w:p w:rsidR="00342F79" w:rsidRPr="00646BE2" w:rsidRDefault="00342F79" w:rsidP="00342F79">
      <w:pPr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Тропарь</w:t>
      </w:r>
      <w:r w:rsidRPr="00646BE2">
        <w:rPr>
          <w:rFonts w:ascii="Times New Roman" w:hAnsi="Times New Roman"/>
          <w:sz w:val="24"/>
          <w:szCs w:val="24"/>
        </w:rPr>
        <w:t xml:space="preserve"> иконе Владимирской Божией Матери. </w:t>
      </w:r>
      <w:r w:rsidRPr="00646BE2">
        <w:rPr>
          <w:rFonts w:ascii="Times New Roman" w:hAnsi="Times New Roman"/>
          <w:iCs/>
          <w:sz w:val="24"/>
          <w:szCs w:val="24"/>
        </w:rPr>
        <w:t>«Аве Мария».</w:t>
      </w:r>
      <w:r w:rsidRPr="00646BE2">
        <w:rPr>
          <w:rFonts w:ascii="Times New Roman" w:hAnsi="Times New Roman"/>
          <w:sz w:val="24"/>
          <w:szCs w:val="24"/>
        </w:rPr>
        <w:t xml:space="preserve"> Ф. Шуберт, слова В. Скотта, пер. А. Плещеева. </w:t>
      </w:r>
      <w:r w:rsidRPr="00646BE2">
        <w:rPr>
          <w:rFonts w:ascii="Times New Roman" w:hAnsi="Times New Roman"/>
          <w:iCs/>
          <w:sz w:val="24"/>
          <w:szCs w:val="24"/>
        </w:rPr>
        <w:t>Прелюдия</w:t>
      </w:r>
      <w:r w:rsidRPr="00646BE2">
        <w:rPr>
          <w:rFonts w:ascii="Times New Roman" w:hAnsi="Times New Roman"/>
          <w:sz w:val="24"/>
          <w:szCs w:val="24"/>
        </w:rPr>
        <w:t xml:space="preserve"> № 1 (до мажор) из I тома </w:t>
      </w:r>
      <w:r w:rsidRPr="00646BE2">
        <w:rPr>
          <w:rFonts w:ascii="Times New Roman" w:hAnsi="Times New Roman"/>
          <w:iCs/>
          <w:sz w:val="24"/>
          <w:szCs w:val="24"/>
        </w:rPr>
        <w:t>«Хорошо темперирован</w:t>
      </w:r>
      <w:r w:rsidRPr="00646BE2">
        <w:rPr>
          <w:rFonts w:ascii="Times New Roman" w:hAnsi="Times New Roman"/>
          <w:iCs/>
          <w:sz w:val="24"/>
          <w:szCs w:val="24"/>
        </w:rPr>
        <w:softHyphen/>
        <w:t>ного клавира».</w:t>
      </w:r>
      <w:r w:rsidRPr="00646BE2">
        <w:rPr>
          <w:rFonts w:ascii="Times New Roman" w:hAnsi="Times New Roman"/>
          <w:sz w:val="24"/>
          <w:szCs w:val="24"/>
        </w:rPr>
        <w:t xml:space="preserve"> И. С. Бах.</w:t>
      </w:r>
    </w:p>
    <w:p w:rsidR="00342F79" w:rsidRPr="00646BE2" w:rsidRDefault="00342F79" w:rsidP="00342F79">
      <w:pPr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«Мама»</w:t>
      </w:r>
      <w:r w:rsidRPr="00646BE2">
        <w:rPr>
          <w:rFonts w:ascii="Times New Roman" w:hAnsi="Times New Roman"/>
          <w:sz w:val="24"/>
          <w:szCs w:val="24"/>
        </w:rPr>
        <w:t xml:space="preserve"> из вокально-инструментального</w:t>
      </w:r>
      <w:r w:rsidRPr="00646B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/>
          <w:bCs/>
          <w:sz w:val="24"/>
          <w:szCs w:val="24"/>
        </w:rPr>
        <w:t>цикла</w:t>
      </w:r>
      <w:r w:rsidRPr="00646BE2">
        <w:rPr>
          <w:rFonts w:ascii="Times New Roman" w:hAnsi="Times New Roman"/>
          <w:sz w:val="24"/>
          <w:szCs w:val="24"/>
        </w:rPr>
        <w:t xml:space="preserve"> </w:t>
      </w:r>
      <w:r w:rsidRPr="00646BE2">
        <w:rPr>
          <w:rFonts w:ascii="Times New Roman" w:hAnsi="Times New Roman"/>
          <w:iCs/>
          <w:sz w:val="24"/>
          <w:szCs w:val="24"/>
        </w:rPr>
        <w:t xml:space="preserve">«Земля». </w:t>
      </w:r>
      <w:r w:rsidRPr="00646BE2">
        <w:rPr>
          <w:rFonts w:ascii="Times New Roman" w:hAnsi="Times New Roman"/>
          <w:sz w:val="24"/>
          <w:szCs w:val="24"/>
        </w:rPr>
        <w:t>В. Гаврилин, слова В. Шульгиной.</w:t>
      </w:r>
    </w:p>
    <w:p w:rsidR="00342F79" w:rsidRPr="00646BE2" w:rsidRDefault="00342F79" w:rsidP="00342F79">
      <w:pPr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lastRenderedPageBreak/>
        <w:t>«Осанна»,</w:t>
      </w:r>
      <w:r w:rsidRPr="00646BE2">
        <w:rPr>
          <w:rFonts w:ascii="Times New Roman" w:hAnsi="Times New Roman"/>
          <w:sz w:val="24"/>
          <w:szCs w:val="24"/>
        </w:rPr>
        <w:t xml:space="preserve"> хор из рок-оперы </w:t>
      </w:r>
      <w:r w:rsidRPr="00646BE2">
        <w:rPr>
          <w:rFonts w:ascii="Times New Roman" w:hAnsi="Times New Roman"/>
          <w:iCs/>
          <w:sz w:val="24"/>
          <w:szCs w:val="24"/>
        </w:rPr>
        <w:t xml:space="preserve">«Иисус Христос— суперзвезда». </w:t>
      </w:r>
      <w:r w:rsidRPr="00646BE2">
        <w:rPr>
          <w:rFonts w:ascii="Times New Roman" w:hAnsi="Times New Roman"/>
          <w:sz w:val="24"/>
          <w:szCs w:val="24"/>
        </w:rPr>
        <w:t>Л. Уэббер.</w:t>
      </w:r>
    </w:p>
    <w:p w:rsidR="00342F79" w:rsidRPr="00646BE2" w:rsidRDefault="00342F79" w:rsidP="00342F79">
      <w:pPr>
        <w:spacing w:after="0" w:line="240" w:lineRule="auto"/>
        <w:ind w:right="800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«Вербочки».</w:t>
      </w:r>
      <w:r w:rsidRPr="00646BE2">
        <w:rPr>
          <w:rFonts w:ascii="Times New Roman" w:hAnsi="Times New Roman"/>
          <w:sz w:val="24"/>
          <w:szCs w:val="24"/>
        </w:rPr>
        <w:t xml:space="preserve"> А. Гречанинов, стихи А. Блока. </w:t>
      </w:r>
      <w:r w:rsidRPr="00646BE2">
        <w:rPr>
          <w:rFonts w:ascii="Times New Roman" w:hAnsi="Times New Roman"/>
          <w:iCs/>
          <w:sz w:val="24"/>
          <w:szCs w:val="24"/>
        </w:rPr>
        <w:t>«Вербочки».</w:t>
      </w:r>
      <w:r w:rsidRPr="00646BE2">
        <w:rPr>
          <w:rFonts w:ascii="Times New Roman" w:hAnsi="Times New Roman"/>
          <w:sz w:val="24"/>
          <w:szCs w:val="24"/>
        </w:rPr>
        <w:t xml:space="preserve"> Р. Глиэр, стихи А. Блока. </w:t>
      </w:r>
      <w:r w:rsidRPr="00646BE2">
        <w:rPr>
          <w:rFonts w:ascii="Times New Roman" w:hAnsi="Times New Roman"/>
          <w:iCs/>
          <w:sz w:val="24"/>
          <w:szCs w:val="24"/>
        </w:rPr>
        <w:t>Величание</w:t>
      </w:r>
      <w:r w:rsidRPr="00646BE2">
        <w:rPr>
          <w:rFonts w:ascii="Times New Roman" w:hAnsi="Times New Roman"/>
          <w:sz w:val="24"/>
          <w:szCs w:val="24"/>
        </w:rPr>
        <w:t xml:space="preserve"> князю Владимиру и княгине Ольге. </w:t>
      </w:r>
      <w:r w:rsidRPr="00646BE2">
        <w:rPr>
          <w:rFonts w:ascii="Times New Roman" w:hAnsi="Times New Roman"/>
          <w:iCs/>
          <w:sz w:val="24"/>
          <w:szCs w:val="24"/>
        </w:rPr>
        <w:t>«Баллада о князе Владимире».</w:t>
      </w:r>
      <w:r w:rsidRPr="00646BE2">
        <w:rPr>
          <w:rFonts w:ascii="Times New Roman" w:hAnsi="Times New Roman"/>
          <w:sz w:val="24"/>
          <w:szCs w:val="24"/>
        </w:rPr>
        <w:t xml:space="preserve"> Слова А. Толстого.</w:t>
      </w:r>
    </w:p>
    <w:p w:rsidR="00342F79" w:rsidRPr="00646BE2" w:rsidRDefault="00342F79" w:rsidP="00342F79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«Былина о Добрыне Никитиче».</w:t>
      </w:r>
      <w:r w:rsidRPr="00646BE2">
        <w:rPr>
          <w:rFonts w:ascii="Times New Roman" w:hAnsi="Times New Roman"/>
          <w:sz w:val="24"/>
          <w:szCs w:val="24"/>
        </w:rPr>
        <w:t xml:space="preserve"> Обраб. Н. Римского-Корсакова. </w:t>
      </w:r>
      <w:r w:rsidRPr="00646BE2">
        <w:rPr>
          <w:rFonts w:ascii="Times New Roman" w:hAnsi="Times New Roman"/>
          <w:iCs/>
          <w:sz w:val="24"/>
          <w:szCs w:val="24"/>
        </w:rPr>
        <w:t>«Садко и Морской царь»,</w:t>
      </w:r>
      <w:r w:rsidRPr="00646BE2">
        <w:rPr>
          <w:rFonts w:ascii="Times New Roman" w:hAnsi="Times New Roman"/>
          <w:sz w:val="24"/>
          <w:szCs w:val="24"/>
        </w:rPr>
        <w:t xml:space="preserve"> русская былина (Печорская стари</w:t>
      </w:r>
      <w:r w:rsidRPr="00646BE2">
        <w:rPr>
          <w:rFonts w:ascii="Times New Roman" w:hAnsi="Times New Roman"/>
          <w:sz w:val="24"/>
          <w:szCs w:val="24"/>
        </w:rPr>
        <w:softHyphen/>
        <w:t>на).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Песни Баяна</w:t>
      </w:r>
      <w:r w:rsidRPr="00646BE2">
        <w:rPr>
          <w:rFonts w:ascii="Times New Roman" w:hAnsi="Times New Roman"/>
          <w:sz w:val="24"/>
          <w:szCs w:val="24"/>
        </w:rPr>
        <w:t xml:space="preserve"> из оперы </w:t>
      </w:r>
      <w:r w:rsidRPr="00646BE2">
        <w:rPr>
          <w:rFonts w:ascii="Times New Roman" w:hAnsi="Times New Roman"/>
          <w:iCs/>
          <w:sz w:val="24"/>
          <w:szCs w:val="24"/>
        </w:rPr>
        <w:t>«Руслан и Людмила».</w:t>
      </w:r>
      <w:r w:rsidRPr="00646BE2">
        <w:rPr>
          <w:rFonts w:ascii="Times New Roman" w:hAnsi="Times New Roman"/>
          <w:sz w:val="24"/>
          <w:szCs w:val="24"/>
        </w:rPr>
        <w:t xml:space="preserve"> М. Глинка. </w:t>
      </w:r>
      <w:r w:rsidRPr="00646BE2">
        <w:rPr>
          <w:rFonts w:ascii="Times New Roman" w:hAnsi="Times New Roman"/>
          <w:iCs/>
          <w:sz w:val="24"/>
          <w:szCs w:val="24"/>
        </w:rPr>
        <w:t>Песни Садко,</w:t>
      </w:r>
      <w:r w:rsidRPr="00646BE2">
        <w:rPr>
          <w:rFonts w:ascii="Times New Roman" w:hAnsi="Times New Roman"/>
          <w:sz w:val="24"/>
          <w:szCs w:val="24"/>
        </w:rPr>
        <w:t xml:space="preserve"> хор </w:t>
      </w:r>
      <w:r w:rsidRPr="00646BE2">
        <w:rPr>
          <w:rFonts w:ascii="Times New Roman" w:hAnsi="Times New Roman"/>
          <w:iCs/>
          <w:sz w:val="24"/>
          <w:szCs w:val="24"/>
        </w:rPr>
        <w:t>«Высота ли, высота»</w:t>
      </w:r>
      <w:r w:rsidRPr="00646BE2">
        <w:rPr>
          <w:rFonts w:ascii="Times New Roman" w:hAnsi="Times New Roman"/>
          <w:sz w:val="24"/>
          <w:szCs w:val="24"/>
        </w:rPr>
        <w:t xml:space="preserve"> из оперы «Садко». Н. Римский-Корсаков.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Третья песня Леля, Проводы Масленицы, хор</w:t>
      </w:r>
      <w:r w:rsidRPr="00646BE2">
        <w:rPr>
          <w:rFonts w:ascii="Times New Roman" w:hAnsi="Times New Roman"/>
          <w:sz w:val="24"/>
          <w:szCs w:val="24"/>
        </w:rPr>
        <w:t xml:space="preserve"> из пролога оперы </w:t>
      </w:r>
      <w:r w:rsidRPr="00646BE2">
        <w:rPr>
          <w:rFonts w:ascii="Times New Roman" w:hAnsi="Times New Roman"/>
          <w:iCs/>
          <w:sz w:val="24"/>
          <w:szCs w:val="24"/>
        </w:rPr>
        <w:t>«Снегурочка».</w:t>
      </w:r>
      <w:r w:rsidRPr="00646BE2">
        <w:rPr>
          <w:rFonts w:ascii="Times New Roman" w:hAnsi="Times New Roman"/>
          <w:sz w:val="24"/>
          <w:szCs w:val="24"/>
        </w:rPr>
        <w:t xml:space="preserve"> Н. Римский-Корсаков.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Веснянки.</w:t>
      </w:r>
      <w:r w:rsidRPr="00646BE2">
        <w:rPr>
          <w:rFonts w:ascii="Times New Roman" w:hAnsi="Times New Roman"/>
          <w:sz w:val="24"/>
          <w:szCs w:val="24"/>
        </w:rPr>
        <w:t xml:space="preserve"> Русские, украинские народные песни.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«Руслан и Людмила»,</w:t>
      </w:r>
      <w:r w:rsidRPr="00646BE2">
        <w:rPr>
          <w:rFonts w:ascii="Times New Roman" w:hAnsi="Times New Roman"/>
          <w:sz w:val="24"/>
          <w:szCs w:val="24"/>
        </w:rPr>
        <w:t xml:space="preserve"> фрагменты из оперы. М. Глинка. </w:t>
      </w:r>
      <w:r w:rsidRPr="00646BE2">
        <w:rPr>
          <w:rFonts w:ascii="Times New Roman" w:hAnsi="Times New Roman"/>
          <w:iCs/>
          <w:sz w:val="24"/>
          <w:szCs w:val="24"/>
        </w:rPr>
        <w:t>«Орфей и Эвридика»,</w:t>
      </w:r>
      <w:r w:rsidRPr="00646BE2">
        <w:rPr>
          <w:rFonts w:ascii="Times New Roman" w:hAnsi="Times New Roman"/>
          <w:sz w:val="24"/>
          <w:szCs w:val="24"/>
        </w:rPr>
        <w:t xml:space="preserve"> фрагменты из оперы. К. Глюк. </w:t>
      </w:r>
      <w:r w:rsidRPr="00646BE2">
        <w:rPr>
          <w:rFonts w:ascii="Times New Roman" w:hAnsi="Times New Roman"/>
          <w:iCs/>
          <w:sz w:val="24"/>
          <w:szCs w:val="24"/>
        </w:rPr>
        <w:t>«Снегурочка»,</w:t>
      </w:r>
      <w:r w:rsidRPr="00646BE2">
        <w:rPr>
          <w:rFonts w:ascii="Times New Roman" w:hAnsi="Times New Roman"/>
          <w:sz w:val="24"/>
          <w:szCs w:val="24"/>
        </w:rPr>
        <w:t xml:space="preserve"> фрагменты из оперы. Н. Римский-Корсаков. </w:t>
      </w:r>
      <w:r w:rsidRPr="00646BE2">
        <w:rPr>
          <w:rFonts w:ascii="Times New Roman" w:hAnsi="Times New Roman"/>
          <w:iCs/>
          <w:sz w:val="24"/>
          <w:szCs w:val="24"/>
        </w:rPr>
        <w:t>«Океан — море синее»,</w:t>
      </w:r>
      <w:r w:rsidRPr="00646BE2">
        <w:rPr>
          <w:rFonts w:ascii="Times New Roman" w:hAnsi="Times New Roman"/>
          <w:sz w:val="24"/>
          <w:szCs w:val="24"/>
        </w:rPr>
        <w:t xml:space="preserve"> вступление к опере </w:t>
      </w:r>
      <w:r w:rsidRPr="00646BE2">
        <w:rPr>
          <w:rFonts w:ascii="Times New Roman" w:hAnsi="Times New Roman"/>
          <w:iCs/>
          <w:sz w:val="24"/>
          <w:szCs w:val="24"/>
        </w:rPr>
        <w:t>«Садко».</w:t>
      </w:r>
      <w:r w:rsidRPr="00646BE2">
        <w:rPr>
          <w:rFonts w:ascii="Times New Roman" w:hAnsi="Times New Roman"/>
          <w:sz w:val="24"/>
          <w:szCs w:val="24"/>
        </w:rPr>
        <w:t xml:space="preserve"> Н. Рим</w:t>
      </w:r>
      <w:r w:rsidRPr="00646BE2">
        <w:rPr>
          <w:rFonts w:ascii="Times New Roman" w:hAnsi="Times New Roman"/>
          <w:sz w:val="24"/>
          <w:szCs w:val="24"/>
        </w:rPr>
        <w:softHyphen/>
        <w:t>ский-Корсаков.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«Спящая красавица»,</w:t>
      </w:r>
      <w:r w:rsidRPr="00646BE2">
        <w:rPr>
          <w:rFonts w:ascii="Times New Roman" w:hAnsi="Times New Roman"/>
          <w:sz w:val="24"/>
          <w:szCs w:val="24"/>
        </w:rPr>
        <w:t xml:space="preserve"> фрагменты из балета. П. Чайковский.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«Звуки музыки»,</w:t>
      </w:r>
      <w:r w:rsidRPr="00646BE2">
        <w:rPr>
          <w:rFonts w:ascii="Times New Roman" w:hAnsi="Times New Roman"/>
          <w:sz w:val="24"/>
          <w:szCs w:val="24"/>
        </w:rPr>
        <w:t xml:space="preserve"> Р. Роджерс, русский текст М. Цейтлиной. </w:t>
      </w:r>
      <w:r w:rsidRPr="00646BE2">
        <w:rPr>
          <w:rFonts w:ascii="Times New Roman" w:hAnsi="Times New Roman"/>
          <w:iCs/>
          <w:sz w:val="24"/>
          <w:szCs w:val="24"/>
        </w:rPr>
        <w:t>«Волк и семеро козлят на новый лад»,</w:t>
      </w:r>
      <w:r w:rsidRPr="00646BE2">
        <w:rPr>
          <w:rFonts w:ascii="Times New Roman" w:hAnsi="Times New Roman"/>
          <w:sz w:val="24"/>
          <w:szCs w:val="24"/>
        </w:rPr>
        <w:t xml:space="preserve"> мюзикл. А. Рыбников, сценарий Ю. Энтина.        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Концерт № 1 для фортепиано с оркестром,</w:t>
      </w:r>
      <w:r w:rsidRPr="00646BE2">
        <w:rPr>
          <w:rFonts w:ascii="Times New Roman" w:hAnsi="Times New Roman"/>
          <w:sz w:val="24"/>
          <w:szCs w:val="24"/>
        </w:rPr>
        <w:t xml:space="preserve"> фрагмент 3-й час</w:t>
      </w:r>
      <w:r w:rsidRPr="00646BE2">
        <w:rPr>
          <w:rFonts w:ascii="Times New Roman" w:hAnsi="Times New Roman"/>
          <w:sz w:val="24"/>
          <w:szCs w:val="24"/>
        </w:rPr>
        <w:softHyphen/>
        <w:t>ти. П. Чайковский.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«Шутка»</w:t>
      </w:r>
      <w:r w:rsidRPr="00646BE2">
        <w:rPr>
          <w:rFonts w:ascii="Times New Roman" w:hAnsi="Times New Roman"/>
          <w:sz w:val="24"/>
          <w:szCs w:val="24"/>
        </w:rPr>
        <w:t xml:space="preserve"> из </w:t>
      </w:r>
      <w:r w:rsidRPr="00646BE2">
        <w:rPr>
          <w:rFonts w:ascii="Times New Roman" w:hAnsi="Times New Roman"/>
          <w:iCs/>
          <w:sz w:val="24"/>
          <w:szCs w:val="24"/>
        </w:rPr>
        <w:t>Сюиты № 2 для оркестра.</w:t>
      </w:r>
      <w:r w:rsidRPr="00646BE2">
        <w:rPr>
          <w:rFonts w:ascii="Times New Roman" w:hAnsi="Times New Roman"/>
          <w:sz w:val="24"/>
          <w:szCs w:val="24"/>
        </w:rPr>
        <w:t xml:space="preserve"> И. С. Бах.</w:t>
      </w:r>
    </w:p>
    <w:p w:rsidR="00342F79" w:rsidRPr="00646BE2" w:rsidRDefault="00342F79" w:rsidP="00342F79">
      <w:pPr>
        <w:spacing w:after="0" w:line="240" w:lineRule="auto"/>
        <w:ind w:right="800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«Мелодия»</w:t>
      </w:r>
      <w:r w:rsidRPr="00646BE2">
        <w:rPr>
          <w:rFonts w:ascii="Times New Roman" w:hAnsi="Times New Roman"/>
          <w:sz w:val="24"/>
          <w:szCs w:val="24"/>
        </w:rPr>
        <w:t xml:space="preserve"> из оперы </w:t>
      </w:r>
      <w:r w:rsidRPr="00646BE2">
        <w:rPr>
          <w:rFonts w:ascii="Times New Roman" w:hAnsi="Times New Roman"/>
          <w:iCs/>
          <w:sz w:val="24"/>
          <w:szCs w:val="24"/>
        </w:rPr>
        <w:t>«Орфей и Эвридика».</w:t>
      </w:r>
      <w:r w:rsidRPr="00646BE2">
        <w:rPr>
          <w:rFonts w:ascii="Times New Roman" w:hAnsi="Times New Roman"/>
          <w:sz w:val="24"/>
          <w:szCs w:val="24"/>
        </w:rPr>
        <w:t xml:space="preserve"> К. Глюк. </w:t>
      </w:r>
      <w:r w:rsidRPr="00646BE2">
        <w:rPr>
          <w:rFonts w:ascii="Times New Roman" w:hAnsi="Times New Roman"/>
          <w:iCs/>
          <w:sz w:val="24"/>
          <w:szCs w:val="24"/>
        </w:rPr>
        <w:t>«Мелодия».</w:t>
      </w:r>
      <w:r w:rsidRPr="00646BE2">
        <w:rPr>
          <w:rFonts w:ascii="Times New Roman" w:hAnsi="Times New Roman"/>
          <w:sz w:val="24"/>
          <w:szCs w:val="24"/>
        </w:rPr>
        <w:t xml:space="preserve"> П. Чайковский. </w:t>
      </w:r>
      <w:r w:rsidRPr="00646BE2">
        <w:rPr>
          <w:rFonts w:ascii="Times New Roman" w:hAnsi="Times New Roman"/>
          <w:iCs/>
          <w:sz w:val="24"/>
          <w:szCs w:val="24"/>
        </w:rPr>
        <w:t xml:space="preserve">«Каприс» </w:t>
      </w:r>
      <w:r w:rsidRPr="00646BE2">
        <w:rPr>
          <w:rFonts w:ascii="Times New Roman" w:hAnsi="Times New Roman"/>
          <w:iCs/>
          <w:sz w:val="24"/>
          <w:szCs w:val="24"/>
          <w:lang w:val="en-US"/>
        </w:rPr>
        <w:t>Ns</w:t>
      </w:r>
      <w:r w:rsidRPr="00646BE2">
        <w:rPr>
          <w:rFonts w:ascii="Times New Roman" w:hAnsi="Times New Roman"/>
          <w:iCs/>
          <w:sz w:val="24"/>
          <w:szCs w:val="24"/>
        </w:rPr>
        <w:t xml:space="preserve"> 24.</w:t>
      </w:r>
      <w:r w:rsidRPr="00646BE2">
        <w:rPr>
          <w:rFonts w:ascii="Times New Roman" w:hAnsi="Times New Roman"/>
          <w:sz w:val="24"/>
          <w:szCs w:val="24"/>
        </w:rPr>
        <w:t xml:space="preserve"> Н. Паганини.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«Пер Гюнт»,</w:t>
      </w:r>
      <w:r w:rsidRPr="00646BE2">
        <w:rPr>
          <w:rFonts w:ascii="Times New Roman" w:hAnsi="Times New Roman"/>
          <w:sz w:val="24"/>
          <w:szCs w:val="24"/>
        </w:rPr>
        <w:t xml:space="preserve"> фрагменты из </w:t>
      </w:r>
      <w:r w:rsidRPr="00646BE2">
        <w:rPr>
          <w:rFonts w:ascii="Times New Roman" w:hAnsi="Times New Roman"/>
          <w:iCs/>
          <w:sz w:val="24"/>
          <w:szCs w:val="24"/>
        </w:rPr>
        <w:t>сюиты № 1</w:t>
      </w:r>
      <w:r w:rsidRPr="00646BE2">
        <w:rPr>
          <w:rFonts w:ascii="Times New Roman" w:hAnsi="Times New Roman"/>
          <w:sz w:val="24"/>
          <w:szCs w:val="24"/>
        </w:rPr>
        <w:t xml:space="preserve"> и </w:t>
      </w:r>
      <w:r w:rsidRPr="00646BE2">
        <w:rPr>
          <w:rFonts w:ascii="Times New Roman" w:hAnsi="Times New Roman"/>
          <w:iCs/>
          <w:sz w:val="24"/>
          <w:szCs w:val="24"/>
        </w:rPr>
        <w:t>сюиты № 2.</w:t>
      </w:r>
      <w:r w:rsidRPr="00646BE2">
        <w:rPr>
          <w:rFonts w:ascii="Times New Roman" w:hAnsi="Times New Roman"/>
          <w:sz w:val="24"/>
          <w:szCs w:val="24"/>
        </w:rPr>
        <w:t xml:space="preserve"> Э. Григ. </w:t>
      </w:r>
      <w:r w:rsidRPr="00646BE2">
        <w:rPr>
          <w:rFonts w:ascii="Times New Roman" w:hAnsi="Times New Roman"/>
          <w:iCs/>
          <w:sz w:val="24"/>
          <w:szCs w:val="24"/>
        </w:rPr>
        <w:t>Симфония Ns 3 («Героическая»),</w:t>
      </w:r>
      <w:r w:rsidRPr="00646BE2">
        <w:rPr>
          <w:rFonts w:ascii="Times New Roman" w:hAnsi="Times New Roman"/>
          <w:sz w:val="24"/>
          <w:szCs w:val="24"/>
        </w:rPr>
        <w:t xml:space="preserve"> фрагменты. Л. Бетховен. </w:t>
      </w:r>
      <w:r w:rsidRPr="00646BE2">
        <w:rPr>
          <w:rFonts w:ascii="Times New Roman" w:hAnsi="Times New Roman"/>
          <w:iCs/>
          <w:sz w:val="24"/>
          <w:szCs w:val="24"/>
        </w:rPr>
        <w:t>Соната № 14 («Лунная»),</w:t>
      </w:r>
      <w:r w:rsidRPr="00646BE2">
        <w:rPr>
          <w:rFonts w:ascii="Times New Roman" w:hAnsi="Times New Roman"/>
          <w:sz w:val="24"/>
          <w:szCs w:val="24"/>
        </w:rPr>
        <w:t xml:space="preserve"> фрагмент 1-й части. Л. Бетховен. </w:t>
      </w:r>
      <w:r w:rsidRPr="00646BE2">
        <w:rPr>
          <w:rFonts w:ascii="Times New Roman" w:hAnsi="Times New Roman"/>
          <w:iCs/>
          <w:sz w:val="24"/>
          <w:szCs w:val="24"/>
        </w:rPr>
        <w:t>«Контрданс», «К Элизе», «Весело. Грустно». Л.</w:t>
      </w:r>
      <w:r w:rsidRPr="00646BE2">
        <w:rPr>
          <w:rFonts w:ascii="Times New Roman" w:hAnsi="Times New Roman"/>
          <w:sz w:val="24"/>
          <w:szCs w:val="24"/>
        </w:rPr>
        <w:t xml:space="preserve"> Бетховен. </w:t>
      </w:r>
      <w:r w:rsidRPr="00646BE2">
        <w:rPr>
          <w:rFonts w:ascii="Times New Roman" w:hAnsi="Times New Roman"/>
          <w:iCs/>
          <w:sz w:val="24"/>
          <w:szCs w:val="24"/>
        </w:rPr>
        <w:t>«Сурок».</w:t>
      </w:r>
      <w:r w:rsidRPr="00646BE2">
        <w:rPr>
          <w:rFonts w:ascii="Times New Roman" w:hAnsi="Times New Roman"/>
          <w:sz w:val="24"/>
          <w:szCs w:val="24"/>
        </w:rPr>
        <w:t xml:space="preserve"> Л. Бетховен, русский текст Н. Райского. </w:t>
      </w:r>
      <w:r w:rsidRPr="00646BE2">
        <w:rPr>
          <w:rFonts w:ascii="Times New Roman" w:hAnsi="Times New Roman"/>
          <w:iCs/>
          <w:sz w:val="24"/>
          <w:szCs w:val="24"/>
        </w:rPr>
        <w:t>«Волшебный смычок»,</w:t>
      </w:r>
      <w:r w:rsidRPr="00646BE2">
        <w:rPr>
          <w:rFonts w:ascii="Times New Roman" w:hAnsi="Times New Roman"/>
          <w:sz w:val="24"/>
          <w:szCs w:val="24"/>
        </w:rPr>
        <w:t xml:space="preserve"> норвежская народная песня. </w:t>
      </w:r>
      <w:r w:rsidRPr="00646BE2">
        <w:rPr>
          <w:rFonts w:ascii="Times New Roman" w:hAnsi="Times New Roman"/>
          <w:iCs/>
          <w:sz w:val="24"/>
          <w:szCs w:val="24"/>
        </w:rPr>
        <w:t>«Скрипка».</w:t>
      </w:r>
      <w:r w:rsidRPr="00646BE2">
        <w:rPr>
          <w:rFonts w:ascii="Times New Roman" w:hAnsi="Times New Roman"/>
          <w:sz w:val="24"/>
          <w:szCs w:val="24"/>
        </w:rPr>
        <w:t xml:space="preserve"> Р. Бойко, слова И. Михайлова.</w:t>
      </w:r>
    </w:p>
    <w:p w:rsidR="00342F79" w:rsidRPr="00646BE2" w:rsidRDefault="00342F79" w:rsidP="00342F79">
      <w:pPr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«Мелодия».</w:t>
      </w:r>
      <w:r w:rsidRPr="00646BE2">
        <w:rPr>
          <w:rFonts w:ascii="Times New Roman" w:hAnsi="Times New Roman"/>
          <w:sz w:val="24"/>
          <w:szCs w:val="24"/>
        </w:rPr>
        <w:t xml:space="preserve"> П. Чайковский. </w:t>
      </w:r>
      <w:r w:rsidRPr="00646BE2">
        <w:rPr>
          <w:rFonts w:ascii="Times New Roman" w:hAnsi="Times New Roman"/>
          <w:iCs/>
          <w:sz w:val="24"/>
          <w:szCs w:val="24"/>
        </w:rPr>
        <w:t>«Утро»</w:t>
      </w:r>
      <w:r w:rsidRPr="00646BE2">
        <w:rPr>
          <w:rFonts w:ascii="Times New Roman" w:hAnsi="Times New Roman"/>
          <w:sz w:val="24"/>
          <w:szCs w:val="24"/>
        </w:rPr>
        <w:t xml:space="preserve"> из сюиты </w:t>
      </w:r>
      <w:r w:rsidRPr="00646BE2">
        <w:rPr>
          <w:rFonts w:ascii="Times New Roman" w:hAnsi="Times New Roman"/>
          <w:iCs/>
          <w:sz w:val="24"/>
          <w:szCs w:val="24"/>
        </w:rPr>
        <w:t>«Пер Гюнт». Э.</w:t>
      </w:r>
      <w:r w:rsidRPr="00646BE2">
        <w:rPr>
          <w:rFonts w:ascii="Times New Roman" w:hAnsi="Times New Roman"/>
          <w:sz w:val="24"/>
          <w:szCs w:val="24"/>
        </w:rPr>
        <w:t xml:space="preserve"> Григ. </w:t>
      </w:r>
      <w:r w:rsidRPr="00646BE2">
        <w:rPr>
          <w:rFonts w:ascii="Times New Roman" w:hAnsi="Times New Roman"/>
          <w:iCs/>
          <w:sz w:val="24"/>
          <w:szCs w:val="24"/>
        </w:rPr>
        <w:t>«Шествие солнца»</w:t>
      </w:r>
      <w:r w:rsidRPr="00646BE2">
        <w:rPr>
          <w:rFonts w:ascii="Times New Roman" w:hAnsi="Times New Roman"/>
          <w:sz w:val="24"/>
          <w:szCs w:val="24"/>
        </w:rPr>
        <w:t xml:space="preserve"> из сюиты </w:t>
      </w:r>
      <w:r w:rsidRPr="00646BE2">
        <w:rPr>
          <w:rFonts w:ascii="Times New Roman" w:hAnsi="Times New Roman"/>
          <w:iCs/>
          <w:sz w:val="24"/>
          <w:szCs w:val="24"/>
        </w:rPr>
        <w:t>«Ала и Лоллий». С.</w:t>
      </w:r>
      <w:r w:rsidRPr="00646BE2">
        <w:rPr>
          <w:rFonts w:ascii="Times New Roman" w:hAnsi="Times New Roman"/>
          <w:sz w:val="24"/>
          <w:szCs w:val="24"/>
        </w:rPr>
        <w:t xml:space="preserve"> Прокофьев. </w:t>
      </w:r>
      <w:r w:rsidRPr="00646BE2">
        <w:rPr>
          <w:rFonts w:ascii="Times New Roman" w:hAnsi="Times New Roman"/>
          <w:iCs/>
          <w:sz w:val="24"/>
          <w:szCs w:val="24"/>
        </w:rPr>
        <w:t>«Весна и Осень», «Тройка»</w:t>
      </w:r>
      <w:r w:rsidRPr="00646BE2">
        <w:rPr>
          <w:rFonts w:ascii="Times New Roman" w:hAnsi="Times New Roman"/>
          <w:sz w:val="24"/>
          <w:szCs w:val="24"/>
        </w:rPr>
        <w:t xml:space="preserve"> из </w:t>
      </w:r>
      <w:r w:rsidRPr="00646BE2">
        <w:rPr>
          <w:rFonts w:ascii="Times New Roman" w:hAnsi="Times New Roman"/>
          <w:iCs/>
          <w:sz w:val="24"/>
          <w:szCs w:val="24"/>
        </w:rPr>
        <w:t>Музыкальных иллюстраций к по</w:t>
      </w:r>
      <w:r w:rsidRPr="00646BE2">
        <w:rPr>
          <w:rFonts w:ascii="Times New Roman" w:hAnsi="Times New Roman"/>
          <w:iCs/>
          <w:sz w:val="24"/>
          <w:szCs w:val="24"/>
        </w:rPr>
        <w:softHyphen/>
        <w:t>вести А. Пушкина «Метель».</w:t>
      </w:r>
      <w:r w:rsidRPr="00646BE2">
        <w:rPr>
          <w:rFonts w:ascii="Times New Roman" w:hAnsi="Times New Roman"/>
          <w:sz w:val="24"/>
          <w:szCs w:val="24"/>
        </w:rPr>
        <w:t xml:space="preserve"> Г. Свиридов.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«Снег идет»</w:t>
      </w:r>
      <w:r w:rsidRPr="00646BE2">
        <w:rPr>
          <w:rFonts w:ascii="Times New Roman" w:hAnsi="Times New Roman"/>
          <w:sz w:val="24"/>
          <w:szCs w:val="24"/>
        </w:rPr>
        <w:t xml:space="preserve"> из </w:t>
      </w:r>
      <w:r w:rsidRPr="00646BE2">
        <w:rPr>
          <w:rFonts w:ascii="Times New Roman" w:hAnsi="Times New Roman"/>
          <w:iCs/>
          <w:sz w:val="24"/>
          <w:szCs w:val="24"/>
        </w:rPr>
        <w:t>«Маленькой кантаты».</w:t>
      </w:r>
      <w:r w:rsidRPr="00646BE2">
        <w:rPr>
          <w:rFonts w:ascii="Times New Roman" w:hAnsi="Times New Roman"/>
          <w:sz w:val="24"/>
          <w:szCs w:val="24"/>
        </w:rPr>
        <w:t xml:space="preserve"> Г. Свиридов,</w:t>
      </w:r>
      <w:r w:rsidRPr="00646B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/>
          <w:bCs/>
          <w:sz w:val="24"/>
          <w:szCs w:val="24"/>
        </w:rPr>
        <w:t>стихи Б.</w:t>
      </w:r>
      <w:r w:rsidRPr="00646BE2">
        <w:rPr>
          <w:rFonts w:ascii="Times New Roman" w:hAnsi="Times New Roman"/>
          <w:sz w:val="24"/>
          <w:szCs w:val="24"/>
        </w:rPr>
        <w:t xml:space="preserve"> Пастернака.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«Запевка».</w:t>
      </w:r>
      <w:r w:rsidRPr="00646BE2">
        <w:rPr>
          <w:rFonts w:ascii="Times New Roman" w:hAnsi="Times New Roman"/>
          <w:sz w:val="24"/>
          <w:szCs w:val="24"/>
        </w:rPr>
        <w:t xml:space="preserve"> Г. Свиридов, стихи И. Северянина. </w:t>
      </w:r>
      <w:r w:rsidRPr="00646BE2">
        <w:rPr>
          <w:rFonts w:ascii="Times New Roman" w:hAnsi="Times New Roman"/>
          <w:iCs/>
          <w:sz w:val="24"/>
          <w:szCs w:val="24"/>
        </w:rPr>
        <w:t>«Слава солнцу, слава миру?»,</w:t>
      </w:r>
      <w:r w:rsidRPr="00646BE2">
        <w:rPr>
          <w:rFonts w:ascii="Times New Roman" w:hAnsi="Times New Roman"/>
          <w:sz w:val="24"/>
          <w:szCs w:val="24"/>
        </w:rPr>
        <w:t xml:space="preserve"> канон. В. А. Моцарт-</w:t>
      </w:r>
      <w:r w:rsidRPr="00646BE2">
        <w:rPr>
          <w:rFonts w:ascii="Times New Roman" w:hAnsi="Times New Roman"/>
          <w:iCs/>
          <w:sz w:val="24"/>
          <w:szCs w:val="24"/>
        </w:rPr>
        <w:t>Симфония № 40,</w:t>
      </w:r>
      <w:r w:rsidRPr="00646BE2">
        <w:rPr>
          <w:rFonts w:ascii="Times New Roman" w:hAnsi="Times New Roman"/>
          <w:sz w:val="24"/>
          <w:szCs w:val="24"/>
        </w:rPr>
        <w:t xml:space="preserve"> фрагмент финала. В. А. Моцарт. </w:t>
      </w:r>
      <w:r w:rsidRPr="00646BE2">
        <w:rPr>
          <w:rFonts w:ascii="Times New Roman" w:hAnsi="Times New Roman"/>
          <w:iCs/>
          <w:sz w:val="24"/>
          <w:szCs w:val="24"/>
        </w:rPr>
        <w:t>Симфония № 9,</w:t>
      </w:r>
      <w:r w:rsidRPr="00646BE2">
        <w:rPr>
          <w:rFonts w:ascii="Times New Roman" w:hAnsi="Times New Roman"/>
          <w:sz w:val="24"/>
          <w:szCs w:val="24"/>
        </w:rPr>
        <w:t xml:space="preserve"> фрагмент финала. Л. Бетховен. </w:t>
      </w:r>
      <w:r w:rsidRPr="00646BE2">
        <w:rPr>
          <w:rFonts w:ascii="Times New Roman" w:hAnsi="Times New Roman"/>
          <w:iCs/>
          <w:sz w:val="24"/>
          <w:szCs w:val="24"/>
        </w:rPr>
        <w:t>«Мы дружим с музыкой».</w:t>
      </w:r>
      <w:r w:rsidRPr="00646BE2">
        <w:rPr>
          <w:rFonts w:ascii="Times New Roman" w:hAnsi="Times New Roman"/>
          <w:sz w:val="24"/>
          <w:szCs w:val="24"/>
        </w:rPr>
        <w:t xml:space="preserve"> И. Гайдн, русский текст П. Синяв</w:t>
      </w:r>
      <w:r w:rsidRPr="00646BE2">
        <w:rPr>
          <w:rFonts w:ascii="Times New Roman" w:hAnsi="Times New Roman"/>
          <w:sz w:val="24"/>
          <w:szCs w:val="24"/>
        </w:rPr>
        <w:softHyphen/>
        <w:t>ского.</w:t>
      </w:r>
    </w:p>
    <w:p w:rsidR="00342F79" w:rsidRPr="00646BE2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«Чудо-музыка».</w:t>
      </w:r>
      <w:r w:rsidRPr="00646BE2">
        <w:rPr>
          <w:rFonts w:ascii="Times New Roman" w:hAnsi="Times New Roman"/>
          <w:sz w:val="24"/>
          <w:szCs w:val="24"/>
        </w:rPr>
        <w:t xml:space="preserve"> Д. Кабалевский, слова 3. Александровой. </w:t>
      </w:r>
      <w:r w:rsidRPr="00646BE2">
        <w:rPr>
          <w:rFonts w:ascii="Times New Roman" w:hAnsi="Times New Roman"/>
          <w:iCs/>
          <w:sz w:val="24"/>
          <w:szCs w:val="24"/>
        </w:rPr>
        <w:t>«Всюду музыка живет».</w:t>
      </w:r>
      <w:r w:rsidRPr="00646BE2">
        <w:rPr>
          <w:rFonts w:ascii="Times New Roman" w:hAnsi="Times New Roman"/>
          <w:sz w:val="24"/>
          <w:szCs w:val="24"/>
        </w:rPr>
        <w:t xml:space="preserve"> Я. Дубравин, слова В. Суслова. </w:t>
      </w:r>
      <w:r w:rsidRPr="00646BE2">
        <w:rPr>
          <w:rFonts w:ascii="Times New Roman" w:hAnsi="Times New Roman"/>
          <w:iCs/>
          <w:sz w:val="24"/>
          <w:szCs w:val="24"/>
        </w:rPr>
        <w:t>«Музыканты»,</w:t>
      </w:r>
      <w:r w:rsidRPr="00646BE2">
        <w:rPr>
          <w:rFonts w:ascii="Times New Roman" w:hAnsi="Times New Roman"/>
          <w:sz w:val="24"/>
          <w:szCs w:val="24"/>
        </w:rPr>
        <w:t xml:space="preserve"> немецкая народная песня. </w:t>
      </w:r>
      <w:r w:rsidRPr="00646BE2">
        <w:rPr>
          <w:rFonts w:ascii="Times New Roman" w:hAnsi="Times New Roman"/>
          <w:iCs/>
          <w:sz w:val="24"/>
          <w:szCs w:val="24"/>
        </w:rPr>
        <w:t>«Камертон»,</w:t>
      </w:r>
      <w:r w:rsidRPr="00646BE2">
        <w:rPr>
          <w:rFonts w:ascii="Times New Roman" w:hAnsi="Times New Roman"/>
          <w:sz w:val="24"/>
          <w:szCs w:val="24"/>
        </w:rPr>
        <w:t xml:space="preserve"> норвежская народная песня. </w:t>
      </w:r>
      <w:r w:rsidRPr="00646BE2">
        <w:rPr>
          <w:rFonts w:ascii="Times New Roman" w:hAnsi="Times New Roman"/>
          <w:iCs/>
          <w:sz w:val="24"/>
          <w:szCs w:val="24"/>
        </w:rPr>
        <w:t>«Острый ритм».</w:t>
      </w:r>
      <w:r w:rsidRPr="00646BE2">
        <w:rPr>
          <w:rFonts w:ascii="Times New Roman" w:hAnsi="Times New Roman"/>
          <w:sz w:val="24"/>
          <w:szCs w:val="24"/>
        </w:rPr>
        <w:t xml:space="preserve"> Дж. Гершвин, слова А. Гершвина, русский текст В. Струкова.</w:t>
      </w:r>
    </w:p>
    <w:p w:rsidR="00342F79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BE2">
        <w:rPr>
          <w:rFonts w:ascii="Times New Roman" w:hAnsi="Times New Roman"/>
          <w:iCs/>
          <w:sz w:val="24"/>
          <w:szCs w:val="24"/>
        </w:rPr>
        <w:t>«Колыбельная Клары»</w:t>
      </w:r>
      <w:r w:rsidRPr="00646BE2">
        <w:rPr>
          <w:rFonts w:ascii="Times New Roman" w:hAnsi="Times New Roman"/>
          <w:sz w:val="24"/>
          <w:szCs w:val="24"/>
        </w:rPr>
        <w:t xml:space="preserve"> из оперы </w:t>
      </w:r>
      <w:r w:rsidRPr="00646BE2">
        <w:rPr>
          <w:rFonts w:ascii="Times New Roman" w:hAnsi="Times New Roman"/>
          <w:iCs/>
          <w:sz w:val="24"/>
          <w:szCs w:val="24"/>
        </w:rPr>
        <w:t>«Порги и Бесс».</w:t>
      </w:r>
      <w:r w:rsidRPr="00646BE2">
        <w:rPr>
          <w:rFonts w:ascii="Times New Roman" w:hAnsi="Times New Roman"/>
          <w:sz w:val="24"/>
          <w:szCs w:val="24"/>
        </w:rPr>
        <w:t xml:space="preserve"> Дж. Гершвин. </w:t>
      </w:r>
    </w:p>
    <w:p w:rsidR="00342F79" w:rsidRPr="00117308" w:rsidRDefault="00342F79" w:rsidP="00342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CCB" w:rsidRDefault="00C23CCB"/>
    <w:p w:rsidR="005749E1" w:rsidRDefault="005749E1"/>
    <w:p w:rsidR="005749E1" w:rsidRDefault="005749E1"/>
    <w:p w:rsidR="008D7D40" w:rsidRDefault="008D7D40"/>
    <w:p w:rsidR="005749E1" w:rsidRPr="003A2E51" w:rsidRDefault="005749E1" w:rsidP="005749E1">
      <w:pPr>
        <w:spacing w:line="240" w:lineRule="auto"/>
        <w:ind w:left="19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3.Тематическое планирование 3 класс</w:t>
      </w:r>
    </w:p>
    <w:tbl>
      <w:tblPr>
        <w:tblW w:w="150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8823"/>
        <w:gridCol w:w="1568"/>
        <w:gridCol w:w="1960"/>
        <w:gridCol w:w="1373"/>
      </w:tblGrid>
      <w:tr w:rsidR="005749E1" w:rsidRPr="00CE2C91" w:rsidTr="00E1285E">
        <w:trPr>
          <w:trHeight w:val="180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C91">
              <w:rPr>
                <w:rFonts w:ascii="Times New Roman" w:hAnsi="Times New Roman"/>
                <w:b/>
                <w:sz w:val="28"/>
                <w:szCs w:val="28"/>
              </w:rPr>
              <w:t>№ раздела и тем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C91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C9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C91">
              <w:rPr>
                <w:rFonts w:ascii="Times New Roman" w:hAnsi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C91">
              <w:rPr>
                <w:rFonts w:ascii="Times New Roman" w:hAnsi="Times New Roman"/>
                <w:b/>
                <w:sz w:val="28"/>
                <w:szCs w:val="28"/>
              </w:rPr>
              <w:t>Практическая часть</w:t>
            </w:r>
          </w:p>
        </w:tc>
      </w:tr>
      <w:tr w:rsidR="005749E1" w:rsidRPr="00CE2C91" w:rsidTr="00E1285E">
        <w:trPr>
          <w:trHeight w:val="44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5749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Pr="00CE2C91" w:rsidRDefault="005749E1" w:rsidP="00E12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–Родина моя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9E1" w:rsidRPr="00CE2C91" w:rsidTr="00E1285E">
        <w:trPr>
          <w:trHeight w:val="41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5749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Pr="00CE2C91" w:rsidRDefault="005749E1" w:rsidP="00E12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День, полный событий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9E1" w:rsidRPr="00CE2C91" w:rsidTr="00E1285E">
        <w:trPr>
          <w:trHeight w:val="41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5749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Default="005749E1" w:rsidP="00E12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России петь – что стремиться в храм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9E1" w:rsidRPr="00CE2C91" w:rsidTr="00E1285E">
        <w:trPr>
          <w:trHeight w:val="41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5749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Default="005749E1" w:rsidP="00E12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Гори, гори ясно, чтобы не погасло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9E1" w:rsidRPr="00CE2C91" w:rsidTr="00E1285E">
        <w:trPr>
          <w:trHeight w:val="41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5749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Default="005749E1" w:rsidP="00E12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музыкальном театре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9E1" w:rsidRPr="00CE2C91" w:rsidTr="00E1285E">
        <w:trPr>
          <w:trHeight w:val="41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5749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Default="005749E1" w:rsidP="00E12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концертном зале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9E1" w:rsidRPr="00CE2C91" w:rsidTr="00E1285E">
        <w:trPr>
          <w:trHeight w:val="41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5749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Default="005749E1" w:rsidP="00E12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музыкантом быть, так надобно уменье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E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CE2C91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9E1" w:rsidRPr="00CE2C91" w:rsidTr="00E1285E">
        <w:trPr>
          <w:trHeight w:val="449"/>
        </w:trPr>
        <w:tc>
          <w:tcPr>
            <w:tcW w:w="1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1" w:rsidRPr="00FF52DC" w:rsidRDefault="005749E1" w:rsidP="00E12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FF52DC">
              <w:rPr>
                <w:rFonts w:ascii="Times New Roman" w:hAnsi="Times New Roman"/>
                <w:b/>
                <w:sz w:val="28"/>
                <w:szCs w:val="28"/>
              </w:rPr>
              <w:t xml:space="preserve">Итого: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FF52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Pr="00FF52DC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</w:tc>
      </w:tr>
    </w:tbl>
    <w:p w:rsidR="005749E1" w:rsidRDefault="005749E1" w:rsidP="005749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49E1" w:rsidRDefault="005749E1" w:rsidP="005749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49E1" w:rsidRDefault="005749E1"/>
    <w:p w:rsidR="005749E1" w:rsidRDefault="005749E1"/>
    <w:p w:rsidR="005749E1" w:rsidRDefault="005749E1"/>
    <w:p w:rsidR="00E33C5C" w:rsidRDefault="00E33C5C"/>
    <w:p w:rsidR="00E33C5C" w:rsidRDefault="00E33C5C"/>
    <w:p w:rsidR="00E33C5C" w:rsidRDefault="00E33C5C"/>
    <w:p w:rsidR="005749E1" w:rsidRDefault="00E33C5C" w:rsidP="00E33C5C">
      <w:pPr>
        <w:tabs>
          <w:tab w:val="left" w:pos="601"/>
          <w:tab w:val="left" w:pos="1050"/>
        </w:tabs>
        <w:spacing w:after="0" w:line="240" w:lineRule="auto"/>
        <w:ind w:right="176" w:firstLine="3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4.Календарно-тематическое планирование</w:t>
      </w:r>
    </w:p>
    <w:p w:rsidR="00E33C5C" w:rsidRPr="00E33C5C" w:rsidRDefault="00E33C5C" w:rsidP="00E33C5C">
      <w:pPr>
        <w:tabs>
          <w:tab w:val="left" w:pos="601"/>
          <w:tab w:val="left" w:pos="1050"/>
        </w:tabs>
        <w:spacing w:after="0" w:line="240" w:lineRule="auto"/>
        <w:ind w:right="176" w:firstLine="33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page" w:tblpX="937" w:tblpY="1"/>
        <w:tblW w:w="26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1"/>
        <w:gridCol w:w="781"/>
        <w:gridCol w:w="4155"/>
        <w:gridCol w:w="8"/>
        <w:gridCol w:w="4717"/>
        <w:gridCol w:w="1305"/>
        <w:gridCol w:w="15"/>
        <w:gridCol w:w="1552"/>
        <w:gridCol w:w="3495"/>
        <w:gridCol w:w="3547"/>
        <w:gridCol w:w="3547"/>
      </w:tblGrid>
      <w:tr w:rsidR="00E33C5C" w:rsidRPr="00E33C5C" w:rsidTr="00194227">
        <w:trPr>
          <w:gridAfter w:val="3"/>
          <w:wAfter w:w="10589" w:type="dxa"/>
          <w:trHeight w:val="420"/>
        </w:trPr>
        <w:tc>
          <w:tcPr>
            <w:tcW w:w="540" w:type="dxa"/>
            <w:vMerge w:val="restart"/>
          </w:tcPr>
          <w:p w:rsidR="00E33C5C" w:rsidRPr="00E33C5C" w:rsidRDefault="00E33C5C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C5C">
              <w:rPr>
                <w:rFonts w:ascii="Times New Roman" w:hAnsi="Times New Roman"/>
                <w:bCs/>
                <w:sz w:val="20"/>
                <w:szCs w:val="20"/>
              </w:rPr>
              <w:t>№ урока</w:t>
            </w:r>
          </w:p>
        </w:tc>
        <w:tc>
          <w:tcPr>
            <w:tcW w:w="2341" w:type="dxa"/>
            <w:vMerge w:val="restart"/>
          </w:tcPr>
          <w:p w:rsidR="00E33C5C" w:rsidRPr="00E33C5C" w:rsidRDefault="00E33C5C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781" w:type="dxa"/>
            <w:vMerge w:val="restart"/>
          </w:tcPr>
          <w:p w:rsidR="00E33C5C" w:rsidRDefault="00E33C5C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Кол.</w:t>
            </w:r>
          </w:p>
          <w:p w:rsidR="00E33C5C" w:rsidRPr="00E33C5C" w:rsidRDefault="00E33C5C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часов</w:t>
            </w:r>
          </w:p>
        </w:tc>
        <w:tc>
          <w:tcPr>
            <w:tcW w:w="4155" w:type="dxa"/>
            <w:vMerge w:val="restart"/>
          </w:tcPr>
          <w:p w:rsidR="00E33C5C" w:rsidRPr="00E33C5C" w:rsidRDefault="00E33C5C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Содержание урока</w:t>
            </w:r>
          </w:p>
        </w:tc>
        <w:tc>
          <w:tcPr>
            <w:tcW w:w="4725" w:type="dxa"/>
            <w:gridSpan w:val="2"/>
            <w:vMerge w:val="restart"/>
          </w:tcPr>
          <w:p w:rsidR="00E33C5C" w:rsidRPr="00E33C5C" w:rsidRDefault="00355661" w:rsidP="00E33C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="00E33C5C" w:rsidRPr="00E33C5C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2872" w:type="dxa"/>
            <w:gridSpan w:val="3"/>
          </w:tcPr>
          <w:p w:rsidR="00E33C5C" w:rsidRPr="00E33C5C" w:rsidRDefault="00E33C5C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проведения</w:t>
            </w:r>
          </w:p>
        </w:tc>
      </w:tr>
      <w:tr w:rsidR="00E33C5C" w:rsidRPr="00E33C5C" w:rsidTr="00E33C5C">
        <w:trPr>
          <w:gridAfter w:val="3"/>
          <w:wAfter w:w="10589" w:type="dxa"/>
          <w:trHeight w:val="255"/>
        </w:trPr>
        <w:tc>
          <w:tcPr>
            <w:tcW w:w="540" w:type="dxa"/>
            <w:vMerge/>
          </w:tcPr>
          <w:p w:rsidR="00E33C5C" w:rsidRPr="00E33C5C" w:rsidRDefault="00E33C5C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1" w:type="dxa"/>
            <w:vMerge/>
          </w:tcPr>
          <w:p w:rsidR="00E33C5C" w:rsidRDefault="00E33C5C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E33C5C" w:rsidRDefault="00E33C5C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55" w:type="dxa"/>
            <w:vMerge/>
          </w:tcPr>
          <w:p w:rsidR="00E33C5C" w:rsidRPr="00E33C5C" w:rsidRDefault="00E33C5C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vMerge/>
          </w:tcPr>
          <w:p w:rsidR="00E33C5C" w:rsidRPr="00E33C5C" w:rsidRDefault="00E33C5C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:rsidR="00E33C5C" w:rsidRPr="00E33C5C" w:rsidRDefault="00E33C5C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план</w:t>
            </w:r>
          </w:p>
        </w:tc>
        <w:tc>
          <w:tcPr>
            <w:tcW w:w="1567" w:type="dxa"/>
            <w:gridSpan w:val="2"/>
          </w:tcPr>
          <w:p w:rsidR="00E33C5C" w:rsidRPr="00E33C5C" w:rsidRDefault="00E33C5C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факт</w:t>
            </w:r>
          </w:p>
        </w:tc>
      </w:tr>
      <w:tr w:rsidR="00E33C5C" w:rsidRPr="00B10A68" w:rsidTr="00E33C5C">
        <w:trPr>
          <w:gridAfter w:val="3"/>
          <w:wAfter w:w="10589" w:type="dxa"/>
          <w:trHeight w:val="284"/>
        </w:trPr>
        <w:tc>
          <w:tcPr>
            <w:tcW w:w="15414" w:type="dxa"/>
            <w:gridSpan w:val="9"/>
          </w:tcPr>
          <w:p w:rsidR="00E33C5C" w:rsidRPr="00E65136" w:rsidRDefault="00E33C5C" w:rsidP="00E33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5136">
              <w:rPr>
                <w:rFonts w:ascii="Times New Roman" w:hAnsi="Times New Roman"/>
                <w:b/>
                <w:bCs/>
              </w:rPr>
              <w:t xml:space="preserve">«РОССИЯ – РОДИНА МОЯ» </w:t>
            </w:r>
            <w:r w:rsidR="00E65136" w:rsidRPr="00E65136">
              <w:rPr>
                <w:rFonts w:ascii="Times New Roman" w:hAnsi="Times New Roman"/>
                <w:b/>
                <w:bCs/>
              </w:rPr>
              <w:t>-</w:t>
            </w:r>
            <w:r w:rsidRPr="00E65136">
              <w:rPr>
                <w:rFonts w:ascii="Times New Roman" w:hAnsi="Times New Roman"/>
                <w:b/>
                <w:bCs/>
              </w:rPr>
              <w:t xml:space="preserve"> 5 часов</w:t>
            </w: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Мелодия – душа музыки.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B10A68">
              <w:rPr>
                <w:b w:val="0"/>
                <w:sz w:val="22"/>
                <w:szCs w:val="22"/>
              </w:rPr>
              <w:t>Отличительные черты русской музыки. Понятия «симфония», «лирика», «лирический образ».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Соединение изобразительного и выразительного в музыке. 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Ориентироваться в музыкальных жанрах (опера, балет, симфония, концерт, сюита, кантата, романс, кант и т.д.);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Определять средства музыкальной выразительности.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2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Природа и музыка. Лирические образы русских романсов. Звучащие картины.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Определения «романса», «лирического образа», «романса без слов». Певческие голоса: сопрано, баритон. Понятие «пейзажная лирика», подбор иллюстраций, близких романсам, прослушанным на уроке. 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Выявлять жанровое начало  музыки;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Оценивать эмоциональный характер музыки и определять ее образное содержание.</w:t>
            </w:r>
          </w:p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C67A8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 w:rsidR="005749E1" w:rsidRPr="00B10A68">
              <w:rPr>
                <w:rFonts w:ascii="Times New Roman" w:hAnsi="Times New Roman"/>
              </w:rPr>
              <w:t>4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Жанр канта в русской музыке. (Виват, Россия) 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Кантата «Александр Невский».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2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Музыкальные особенности виватного (хвалебного) канта (песенность + маршевость, речевые интонации призывного возгласа, торжественный, праздничный, ликующий характер) и солдатской песни-марша.  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Определение «песня-гимн», музыкальные особенности гимна. Определение «кантаты». 3-частная форма. Особенности колокольных звонов - набат (имитация звона в колокол).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Выявление жанровых признаков, зерна-интонации, лада, состава исполнителей. Определять особенности звучания знакомых музыкальных инструментов  и вокальных голосов.</w:t>
            </w:r>
          </w:p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</w:rPr>
            </w:pPr>
            <w:r w:rsidRPr="00B10A68">
              <w:rPr>
                <w:rFonts w:ascii="Times New Roman" w:hAnsi="Times New Roman"/>
              </w:rPr>
              <w:t>Знать характерные особенности музыкального языка великих композиторов.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5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Опера «Иван Сусанин». Да будет вовеки веков сильна… 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</w:rPr>
              <w:t xml:space="preserve">Составные элементы оперы: ария, хоровая сцена, эпилог. Интонационное родство музыкальных тем оперы с народными мелодиями. 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Характерные особенности колокольных звонов – благовест. Отличительные черты русской музыки. Жанры музыки (песня, танец, марш);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Особенности звучания знакомых музыкальных инструментов  и вокальных голосов;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Уметь: выявлять жанровое начало  музыки.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trHeight w:val="284"/>
        </w:trPr>
        <w:tc>
          <w:tcPr>
            <w:tcW w:w="15414" w:type="dxa"/>
            <w:gridSpan w:val="9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  <w:p w:rsidR="005749E1" w:rsidRPr="00E65136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</w:rPr>
            </w:pPr>
            <w:r w:rsidRPr="00E65136">
              <w:rPr>
                <w:rFonts w:ascii="Times New Roman" w:hAnsi="Times New Roman"/>
                <w:b/>
              </w:rPr>
              <w:t xml:space="preserve">«ДЕНЬ ПОЛНЫЙ СОБЫТИЙ»  </w:t>
            </w:r>
            <w:r w:rsidR="00E65136">
              <w:rPr>
                <w:rFonts w:ascii="Times New Roman" w:hAnsi="Times New Roman"/>
                <w:b/>
              </w:rPr>
              <w:t xml:space="preserve">- </w:t>
            </w:r>
            <w:r w:rsidRPr="00E65136">
              <w:rPr>
                <w:rFonts w:ascii="Times New Roman" w:hAnsi="Times New Roman"/>
                <w:b/>
              </w:rPr>
              <w:t>4 часа</w:t>
            </w:r>
          </w:p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5" w:type="dxa"/>
            <w:tcBorders>
              <w:top w:val="nil"/>
            </w:tcBorders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6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B10A68">
              <w:rPr>
                <w:b w:val="0"/>
                <w:sz w:val="22"/>
                <w:szCs w:val="22"/>
              </w:rPr>
              <w:t>Образы утренней и вечерней природы в музыке. (стр 24 и 36)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pStyle w:val="1"/>
              <w:rPr>
                <w:b w:val="0"/>
                <w:sz w:val="22"/>
                <w:szCs w:val="22"/>
              </w:rPr>
            </w:pPr>
            <w:r w:rsidRPr="00B10A6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Воплощение образов утренней природы в музыке. Принципы музыкального развития. Развитие зерна-интонации в одночастной форме. Имитация дирижерского жеста.  Понятие «пейзажная лирика», подбор иллюстраций, близких прослушанным произведениям. Интегративные связи видов искусств.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Оценивать эмоциональный характер музыки и определять ее образное содержание.</w:t>
            </w:r>
          </w:p>
          <w:p w:rsidR="005749E1" w:rsidRPr="00B10A68" w:rsidRDefault="005749E1" w:rsidP="00E33C5C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B10A68">
              <w:rPr>
                <w:b w:val="0"/>
                <w:sz w:val="22"/>
                <w:szCs w:val="22"/>
              </w:rPr>
              <w:t>Уметь  видеть многообразие  музыкальных  сочинений.  Исполнять  песни  о  вечере  мягко,  распределяя  дыхание  на всю  фразу.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7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B10A68">
              <w:rPr>
                <w:b w:val="0"/>
                <w:sz w:val="22"/>
                <w:szCs w:val="22"/>
              </w:rPr>
              <w:t xml:space="preserve">Портрет в музыке </w:t>
            </w:r>
          </w:p>
          <w:p w:rsidR="005749E1" w:rsidRPr="00B10A68" w:rsidRDefault="005749E1" w:rsidP="00E33C5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B10A68">
              <w:rPr>
                <w:b w:val="0"/>
                <w:sz w:val="22"/>
                <w:szCs w:val="22"/>
              </w:rPr>
              <w:t xml:space="preserve">«В каждой интонации спрятан человек». 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  <w:b/>
              </w:rPr>
              <w:t xml:space="preserve"> </w:t>
            </w:r>
            <w:r w:rsidRPr="00B10A68">
              <w:rPr>
                <w:rFonts w:ascii="Times New Roman" w:hAnsi="Times New Roman"/>
              </w:rPr>
              <w:t>Портрет в музыке. Соединение выразительного и изобразительного. Музыкальная скороговорка. Контраст в музыке.</w:t>
            </w:r>
          </w:p>
          <w:p w:rsidR="005749E1" w:rsidRPr="00B10A68" w:rsidRDefault="005749E1" w:rsidP="00E33C5C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Понимать основные дирижерские жесты: внимание, дыхание, начало, окончание, плавное звуковедение;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Участвовать в коллективной исполнительской деятельности (пении, пластическом интонировании, импровизации.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C67A8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</w:t>
            </w:r>
            <w:r w:rsidR="005749E1" w:rsidRPr="00B10A68">
              <w:rPr>
                <w:rFonts w:ascii="Times New Roman" w:hAnsi="Times New Roman"/>
              </w:rPr>
              <w:t>9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В детской М.П. Мусоргский</w:t>
            </w:r>
          </w:p>
          <w:p w:rsidR="005749E1" w:rsidRPr="00B10A68" w:rsidRDefault="005749E1" w:rsidP="00E33C5C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2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Характерные черты музыкального языка Чайковского П.И. и Мусоргского М.П. Речитатив, интонационная выразительность.</w:t>
            </w:r>
            <w:r w:rsidRPr="00B10A68">
              <w:rPr>
                <w:rFonts w:ascii="Times New Roman" w:hAnsi="Times New Roman"/>
                <w:b/>
              </w:rPr>
              <w:t xml:space="preserve"> </w:t>
            </w:r>
            <w:r w:rsidRPr="00B10A68">
              <w:rPr>
                <w:rFonts w:ascii="Times New Roman" w:hAnsi="Times New Roman"/>
              </w:rPr>
              <w:t>Конкурс-игра - изображение героев при помощи пластики и движений.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</w:rPr>
            </w:pPr>
            <w:r w:rsidRPr="00B10A68">
              <w:rPr>
                <w:rFonts w:ascii="Times New Roman" w:hAnsi="Times New Roman"/>
              </w:rPr>
              <w:t>Участвовать в коллективной исполнительской деятельности (пении, пластическом интонировании, импровизации.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trHeight w:val="284"/>
        </w:trPr>
        <w:tc>
          <w:tcPr>
            <w:tcW w:w="15414" w:type="dxa"/>
            <w:gridSpan w:val="9"/>
          </w:tcPr>
          <w:p w:rsidR="005749E1" w:rsidRPr="00E65136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</w:rPr>
            </w:pPr>
          </w:p>
          <w:p w:rsidR="005749E1" w:rsidRPr="00E65136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</w:rPr>
            </w:pPr>
            <w:r w:rsidRPr="00E65136">
              <w:rPr>
                <w:rFonts w:ascii="Times New Roman" w:hAnsi="Times New Roman"/>
                <w:b/>
              </w:rPr>
              <w:t xml:space="preserve">«О РОССИИ ПЕТЬ, ЧТО СТРЕМИТЬСЯ В ХРАМ»  </w:t>
            </w:r>
            <w:r w:rsidR="00E65136">
              <w:rPr>
                <w:rFonts w:ascii="Times New Roman" w:hAnsi="Times New Roman"/>
                <w:b/>
              </w:rPr>
              <w:t xml:space="preserve">- </w:t>
            </w:r>
            <w:r w:rsidRPr="00E65136">
              <w:rPr>
                <w:rFonts w:ascii="Times New Roman" w:hAnsi="Times New Roman"/>
                <w:b/>
              </w:rPr>
              <w:t>4 часа</w:t>
            </w:r>
          </w:p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</w:rPr>
            </w:pPr>
          </w:p>
        </w:tc>
        <w:tc>
          <w:tcPr>
            <w:tcW w:w="3495" w:type="dxa"/>
            <w:tcBorders>
              <w:top w:val="nil"/>
            </w:tcBorders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Два музыкальных обращения к Богородице. 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>Жанр прелюдии, музыкальный инструмент клавесин. Певческий голос: дискант. Отличительные особенности песнопений западноевропейской и русской духовной музыки - эмоционально-образное родство и различие.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</w:rPr>
              <w:t>Определять  характер  музыки, выражающий  чувства художника.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11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Древнейшая песнь материнства.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lastRenderedPageBreak/>
              <w:t>Образ матери в музыке, поэзии, живописи.  (стр44-47)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Специфика воплощения образа Богоматери в западноевропейской и </w:t>
            </w:r>
            <w:r w:rsidRPr="00B10A68">
              <w:rPr>
                <w:rFonts w:ascii="Times New Roman" w:hAnsi="Times New Roman"/>
              </w:rPr>
              <w:lastRenderedPageBreak/>
              <w:t>русской духовной музыки.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lastRenderedPageBreak/>
              <w:t xml:space="preserve">Сравнивать  музыку  Шуберта  и  Рахманинова. Уметь  характеризовать  духовную  музыку.  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Святые земли Русской. Княгиня Ольга, Князь Владимир. 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Жанры величания и баллады в музыке и поэзии.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Историческая сказка о важных событиях истории России, традициях и обрядах народа, об отношении людей к родной природе. 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Определение музыкальных особенностей духовной музыки: строгий и торжественный характер, напевность, неторопливость движения. Сравнение баллады, величания, молитвы и выявление их интонационно-образного родства.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13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Обобщающий урок.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Музыка на Новогоднем празднике.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 xml:space="preserve"> Тестирование учащихся.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ind w:firstLine="12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>Демонстрировать  навыки, приобретенные  на  уроках.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:rsidR="005749E1" w:rsidRPr="00B10A68" w:rsidRDefault="005749E1" w:rsidP="00E33C5C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5749E1" w:rsidRPr="00B10A68" w:rsidRDefault="005749E1" w:rsidP="00E33C5C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trHeight w:val="284"/>
        </w:trPr>
        <w:tc>
          <w:tcPr>
            <w:tcW w:w="15414" w:type="dxa"/>
            <w:gridSpan w:val="9"/>
          </w:tcPr>
          <w:p w:rsidR="005749E1" w:rsidRPr="00E65136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</w:rPr>
            </w:pPr>
            <w:r w:rsidRPr="00E65136">
              <w:rPr>
                <w:rFonts w:ascii="Times New Roman" w:hAnsi="Times New Roman"/>
                <w:b/>
              </w:rPr>
              <w:t>«ГОРИ</w:t>
            </w:r>
            <w:r w:rsidR="009F722B">
              <w:rPr>
                <w:rFonts w:ascii="Times New Roman" w:hAnsi="Times New Roman"/>
                <w:b/>
              </w:rPr>
              <w:t xml:space="preserve"> </w:t>
            </w:r>
            <w:r w:rsidRPr="00E65136">
              <w:rPr>
                <w:rFonts w:ascii="Times New Roman" w:hAnsi="Times New Roman"/>
                <w:b/>
              </w:rPr>
              <w:t xml:space="preserve">ГОРИ ЯСНО, ЧТОБЫ НЕ ПОГАСЛО»   </w:t>
            </w:r>
            <w:r w:rsidR="00E65136">
              <w:rPr>
                <w:rFonts w:ascii="Times New Roman" w:hAnsi="Times New Roman"/>
                <w:b/>
              </w:rPr>
              <w:t xml:space="preserve">- </w:t>
            </w:r>
            <w:r w:rsidRPr="00E65136">
              <w:rPr>
                <w:rFonts w:ascii="Times New Roman" w:hAnsi="Times New Roman"/>
                <w:b/>
              </w:rPr>
              <w:t>3 часа</w:t>
            </w:r>
          </w:p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5" w:type="dxa"/>
            <w:tcBorders>
              <w:top w:val="nil"/>
            </w:tcBorders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Настрою гусли на старинный лад.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Жанровые особенности былины, специфика исполнения былин.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Имитация игры на гуслях.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Сопоставление зрительного ряда учебника с музыкальным воплощением былин.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>Определить  характер  былин,  знать  содержание,  особенности  исполнения  народных  певцов  русской  старины - гусляров,  особенности  жанра  «былина»/ старина/.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15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B10A68">
              <w:rPr>
                <w:b w:val="0"/>
                <w:sz w:val="22"/>
                <w:szCs w:val="22"/>
              </w:rPr>
              <w:t>Образы народных сказителей в русских операх (Баян и Садко). Образ</w:t>
            </w:r>
            <w:r w:rsidR="00C67A81">
              <w:rPr>
                <w:b w:val="0"/>
                <w:sz w:val="22"/>
                <w:szCs w:val="22"/>
              </w:rPr>
              <w:t xml:space="preserve"> певца-пастушка Леля. 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7F7040" w:rsidRDefault="005749E1" w:rsidP="00E33C5C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7F7040">
              <w:rPr>
                <w:rFonts w:ascii="Times New Roman" w:hAnsi="Times New Roman"/>
                <w:b w:val="0"/>
                <w:color w:val="auto"/>
              </w:rPr>
              <w:t>Воплощение жанра былины в оперном искусстве. Определение выразительных особенностей былинного сказа.</w:t>
            </w:r>
            <w:r w:rsidRPr="007F7040"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Pr="007F7040">
              <w:rPr>
                <w:rFonts w:ascii="Times New Roman" w:hAnsi="Times New Roman"/>
                <w:b w:val="0"/>
                <w:color w:val="auto"/>
              </w:rPr>
              <w:t xml:space="preserve">Певческие голоса: тенор, меццо-сопрано. Народные напевы в оперном жанре. 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Импровизация на заданную мелодию и текст, ритмическое сопровождение, «разыгрывание» песни по ролям.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16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Масленица – праз</w:t>
            </w:r>
            <w:r w:rsidR="00C67A81">
              <w:rPr>
                <w:rFonts w:ascii="Times New Roman" w:hAnsi="Times New Roman"/>
              </w:rPr>
              <w:t xml:space="preserve">дник русского народа. 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 Знакомство с русскими обычаями через лучшие образцы музыкального фольклора. Приметы праздника Масленица. Воплощение праздника масленица в оперном жанре. Характерные интонации и жанровые особенности масленичных песен.</w:t>
            </w:r>
          </w:p>
          <w:p w:rsidR="00C67A81" w:rsidRDefault="00C67A8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7A81" w:rsidRPr="00B10A68" w:rsidRDefault="00C67A8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trHeight w:val="284"/>
        </w:trPr>
        <w:tc>
          <w:tcPr>
            <w:tcW w:w="15414" w:type="dxa"/>
            <w:gridSpan w:val="9"/>
          </w:tcPr>
          <w:p w:rsidR="00C67A81" w:rsidRDefault="00C67A8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  <w:p w:rsidR="005749E1" w:rsidRPr="00E65136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</w:rPr>
            </w:pPr>
            <w:r w:rsidRPr="00E65136">
              <w:rPr>
                <w:rFonts w:ascii="Times New Roman" w:hAnsi="Times New Roman"/>
                <w:b/>
              </w:rPr>
              <w:t xml:space="preserve">«В МУЗЫКАЛЬНОМ ТЕАТРЕ»  </w:t>
            </w:r>
            <w:r w:rsidR="00E65136">
              <w:rPr>
                <w:rFonts w:ascii="Times New Roman" w:hAnsi="Times New Roman"/>
                <w:b/>
              </w:rPr>
              <w:t>-</w:t>
            </w:r>
            <w:r w:rsidRPr="00E65136">
              <w:rPr>
                <w:rFonts w:ascii="Times New Roman" w:hAnsi="Times New Roman"/>
                <w:b/>
              </w:rPr>
              <w:t xml:space="preserve"> 7 часов</w:t>
            </w:r>
          </w:p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5" w:type="dxa"/>
            <w:tcBorders>
              <w:top w:val="nil"/>
            </w:tcBorders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17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Опера «Руслан и Людмила» М.И. Глинки. Образы Руслана, Людмилы, Черномора.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Урок-путешествие в оперный театр.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Составные элементы оперы: ария, каватина. Музыкальная характеристика оперного персонажа. 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Певческие голоса: сопрано, баритон.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3-частная форма арии.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>Знакомство с  разновидностями   голосов /баритон  и  сопрано/.   Составление характеристики героя,  сравнение  его  поэтического  и  музыкального  образов.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18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Образы Фарлафа, Наины. Увертюра.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Составные элементы оперы: увертюра, оперная сцена, рондо. Музыкальная характеристика оперного персонажа. Певческие голоса: бас. Определение формы рондо.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>Определение  увертюры. Уметь услышать,  на  каких  темах построена  музыка  увертюры. Исполнять  тему  заключительного  хора.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Опера «Орфей и Эвридика» К. Глюка. Контраст образов. 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</w:t>
            </w:r>
          </w:p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Контраст в опере. Лирические образы. 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Видеть  контраст  добра и  зла,  познакомиться  с  мифом  об  Орфее,  выучить  темы. Услышать  в  музыке  современность/ написана  давно, но  созвучна  нашим чувствам/.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20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Опера «Снегурочка» Римского-Корсакова Н.А. 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Музыкальная характеристика Снегурочки.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>Музыкальный портрет оперного персонажа на примере образа царя Берендея. Музыкальные особенности шуточного жанра в оперном искусстве: жизнерадостный характер пляски, яркие интонации-попевки, приемы развития – повтор и варьирование. Театрализация пляски: притопы, прихлопы, сопровождение танца музыкальными инструментами (бубны, ложки, свистульки и пр.).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>Услышать  контраст  в  музыке  пролога  и  сцены  таяния,  составить  портрет  царя  Берендея,  проследить  развитие   пляски  скоморохов.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21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Образы природы в музыке Н.А. Римского-Корсакова. «Океан – море синее», </w:t>
            </w:r>
            <w:r w:rsidRPr="00B10A68">
              <w:rPr>
                <w:rFonts w:ascii="Times New Roman" w:hAnsi="Times New Roman"/>
              </w:rPr>
              <w:lastRenderedPageBreak/>
              <w:t xml:space="preserve">вступление к опере «Садко». 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Приемы развития музыки в оперном жанре. Повторение 3-частной формы. 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Балет «Спящая красавица»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Контрастные образы в балете.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Сочинение сюжета в соответствии с развитием музыки.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Услышать  контраст  во  вступлении  к  балету, слушая  финал,  рассказать  о  том, как  заканчивается  действие.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23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В современных ритмах. Мюзикл «Волк и семеро козлят на новый лад» А. Рыбникова.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Выявление сходных и различных черт между детской оперой и мюзиклом. Определение характерных черт мюзикла.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Закрепление основных понятий: опера, балет, мюзикл, музыкальная характеристика, увертюра, оркестр.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15414" w:type="dxa"/>
            <w:gridSpan w:val="9"/>
          </w:tcPr>
          <w:p w:rsidR="00C67A81" w:rsidRDefault="00C67A8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  <w:p w:rsidR="005749E1" w:rsidRPr="00E65136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</w:rPr>
            </w:pPr>
            <w:r w:rsidRPr="00E65136">
              <w:rPr>
                <w:rFonts w:ascii="Times New Roman" w:hAnsi="Times New Roman"/>
                <w:b/>
              </w:rPr>
              <w:t xml:space="preserve">«О РОССИИ ПЕТЬ, ЧТО СТРЕМИТЬСЯ В ХРАМ» </w:t>
            </w:r>
            <w:r w:rsidR="00E65136">
              <w:rPr>
                <w:rFonts w:ascii="Times New Roman" w:hAnsi="Times New Roman"/>
                <w:b/>
              </w:rPr>
              <w:t>-</w:t>
            </w:r>
            <w:r w:rsidRPr="00E65136">
              <w:rPr>
                <w:rFonts w:ascii="Times New Roman" w:hAnsi="Times New Roman"/>
                <w:b/>
              </w:rPr>
              <w:t xml:space="preserve"> 1 час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24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Вербное воскресение. Вербочки.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Знакомство с традицией празднования Вербного воскресения. Музыкальные особенности жанра величания.</w:t>
            </w:r>
          </w:p>
        </w:tc>
        <w:tc>
          <w:tcPr>
            <w:tcW w:w="4717" w:type="dxa"/>
          </w:tcPr>
          <w:p w:rsidR="005749E1" w:rsidRPr="00C67A81" w:rsidRDefault="005749E1" w:rsidP="00E33C5C">
            <w:pPr>
              <w:pStyle w:val="9"/>
              <w:spacing w:before="0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C67A81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>Знакомство  с  праздниками  Православной  церкви. Знать  историю  праздника  «Вербное  воскресение».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trHeight w:val="284"/>
        </w:trPr>
        <w:tc>
          <w:tcPr>
            <w:tcW w:w="15414" w:type="dxa"/>
            <w:gridSpan w:val="9"/>
          </w:tcPr>
          <w:p w:rsidR="00C67A81" w:rsidRDefault="00C67A8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  <w:p w:rsidR="005749E1" w:rsidRPr="00E65136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</w:rPr>
            </w:pPr>
            <w:r w:rsidRPr="00E65136">
              <w:rPr>
                <w:rFonts w:ascii="Times New Roman" w:hAnsi="Times New Roman"/>
                <w:b/>
              </w:rPr>
              <w:t xml:space="preserve">«В КОНЦЕРТНОМ ЗАЛЕ»   </w:t>
            </w:r>
            <w:r w:rsidR="00E65136">
              <w:rPr>
                <w:rFonts w:ascii="Times New Roman" w:hAnsi="Times New Roman"/>
                <w:b/>
              </w:rPr>
              <w:t xml:space="preserve">- </w:t>
            </w:r>
            <w:r w:rsidRPr="00E65136">
              <w:rPr>
                <w:rFonts w:ascii="Times New Roman" w:hAnsi="Times New Roman"/>
                <w:b/>
              </w:rPr>
              <w:t xml:space="preserve"> 5 часов</w:t>
            </w:r>
          </w:p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5" w:type="dxa"/>
            <w:tcBorders>
              <w:top w:val="nil"/>
            </w:tcBorders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Музыкальное состязание. Инструментальный концерт.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Определение жанра концерта.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 xml:space="preserve">Вариационное развитие народной темы в жанре концерта. 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Уметь в  музыке  услышать  близость  народной  песне.  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Музыкальные инструменты (флейта, скрипка). Звучащие картины.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Знакомство с музыкальными инструментами. Определение характерных черт звучания флейты и скрипки.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Уметь услышать в музыкальном произведении звук флейты и скрипки.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70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Сюита Э. Грига «Пер Гюнт» из музыки к драме Г. Ибсена. 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Определение жанра сюиты.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 xml:space="preserve">Особенности вариационного развития. 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 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Особенности интонационно-образного развития образов «Героической симфонии» Л. Бетховена.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>Жанр симфонии. Интонационно-образный анализ тем. Определение трехчастной формы 2 части. Черты траурного марша.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Сравнивать образ 1  части  симфонии с  картиной  Айвазовского «Буря  на  северном  море». Сравнить  характер  тем  финала.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>Продирижировать  оркестром.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Мир Л. Бетховена: выявление особенностей музыкального языка композитора. 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Повторение формы вариаций. Интонационное родство частей симфонии.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>Выявление стилистических особенностей музыкального языка Л.Бетховена.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trHeight w:val="284"/>
        </w:trPr>
        <w:tc>
          <w:tcPr>
            <w:tcW w:w="18909" w:type="dxa"/>
            <w:gridSpan w:val="10"/>
          </w:tcPr>
          <w:p w:rsidR="005749E1" w:rsidRPr="00E65136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</w:rPr>
            </w:pPr>
            <w:r w:rsidRPr="00E65136">
              <w:rPr>
                <w:rFonts w:ascii="Times New Roman" w:hAnsi="Times New Roman"/>
                <w:b/>
              </w:rPr>
              <w:t xml:space="preserve">                                                               «ЧТОБ МУЗЫКАНТОМ БЫТЬ, ТАК НАДОБНО УМЕНЬЕ» </w:t>
            </w:r>
            <w:r w:rsidR="00E65136">
              <w:rPr>
                <w:rFonts w:ascii="Times New Roman" w:hAnsi="Times New Roman"/>
                <w:b/>
              </w:rPr>
              <w:t xml:space="preserve"> -</w:t>
            </w:r>
            <w:r w:rsidRPr="00E65136">
              <w:rPr>
                <w:rFonts w:ascii="Times New Roman" w:hAnsi="Times New Roman"/>
                <w:b/>
              </w:rPr>
              <w:t xml:space="preserve">  5 часов</w:t>
            </w:r>
          </w:p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30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Чудо-музыка.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Острый ритм – джаза звуки. 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</w:t>
            </w:r>
          </w:p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Музыка – как источник вдохновения, надежды и радости жизни.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>Знакомство с разновидностями, особенностями  джазовой музыки.</w:t>
            </w:r>
            <w:r w:rsidRPr="00B10A68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Изучение песни «Всюду музыка живет». Разбор песни по интонационным свойствам музыки.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Определение характерных элементов джазовой музыки.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Определение главной мысли,  сопоставление на основе принципа «сходства и различия».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31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Люблю я грусть своих просторов. Мир композиторов: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Г.В. Свиридов и С.С. Прокофьев, особенности стиля композиторов.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(стр 120-123)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>Стилистические особенности музыкального языка Г.В. Свиридова и С.С. Прокофьева. Вокальная импровизация на фразу «Снег идет».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Создать  воображаемый   портрет   композиторов,  что  их  объединяет.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32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Особенности музыкального языка разных композиторов: Э. Григ, П.И. Чайковский, </w:t>
            </w:r>
            <w:r w:rsidRPr="00B10A68">
              <w:rPr>
                <w:rFonts w:ascii="Times New Roman" w:hAnsi="Times New Roman"/>
              </w:rPr>
              <w:lastRenderedPageBreak/>
              <w:t xml:space="preserve">В.А. Моцарт. 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(стр 124-127)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Стилистические особенности музыкального языка Э. Грига, П.И. Чайковского, В.А. Моцарта. </w:t>
            </w:r>
            <w:r w:rsidRPr="00B10A68">
              <w:rPr>
                <w:rFonts w:ascii="Times New Roman" w:hAnsi="Times New Roman"/>
                <w:bCs/>
              </w:rPr>
              <w:t xml:space="preserve">Ролевая игра «Играем в дирижера». 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</w:rPr>
              <w:t>Подчеркнуть  значение  музыки  в  жизни  человека,  великую  силу  искусства.  Найти  общее  в музыке   Моцарта,  Бетховена,  Глинки.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Прославим радость на земле. 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0A68">
              <w:rPr>
                <w:rFonts w:ascii="Times New Roman" w:hAnsi="Times New Roman"/>
              </w:rPr>
              <w:t>Гимн  человеческому  счастью.</w:t>
            </w:r>
          </w:p>
        </w:tc>
        <w:tc>
          <w:tcPr>
            <w:tcW w:w="4717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Слушание гимна. Характерные черты гимна.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9E1" w:rsidRPr="00B10A68" w:rsidTr="00E33C5C">
        <w:trPr>
          <w:gridAfter w:val="3"/>
          <w:wAfter w:w="10589" w:type="dxa"/>
          <w:trHeight w:val="284"/>
        </w:trPr>
        <w:tc>
          <w:tcPr>
            <w:tcW w:w="540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34</w:t>
            </w:r>
          </w:p>
        </w:tc>
        <w:tc>
          <w:tcPr>
            <w:tcW w:w="2341" w:type="dxa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 xml:space="preserve">Обобщающий урок </w:t>
            </w:r>
          </w:p>
        </w:tc>
        <w:tc>
          <w:tcPr>
            <w:tcW w:w="781" w:type="dxa"/>
          </w:tcPr>
          <w:p w:rsidR="005749E1" w:rsidRPr="00B10A68" w:rsidRDefault="005749E1" w:rsidP="00E33C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0A6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163" w:type="dxa"/>
            <w:gridSpan w:val="2"/>
          </w:tcPr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Тестирование уровня музыкального развития учащихся 3 класса.</w:t>
            </w:r>
          </w:p>
          <w:p w:rsidR="005749E1" w:rsidRPr="00B10A68" w:rsidRDefault="005749E1" w:rsidP="00E33C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7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</w:rPr>
            </w:pPr>
            <w:r w:rsidRPr="00B10A68">
              <w:rPr>
                <w:rFonts w:ascii="Times New Roman" w:hAnsi="Times New Roman"/>
              </w:rPr>
              <w:t>Исполнять  выразительно  полюбившиеся  мелодии.</w:t>
            </w:r>
          </w:p>
        </w:tc>
        <w:tc>
          <w:tcPr>
            <w:tcW w:w="1320" w:type="dxa"/>
            <w:gridSpan w:val="2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5749E1" w:rsidRPr="00B10A68" w:rsidRDefault="005749E1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</w:rPr>
            </w:pPr>
          </w:p>
        </w:tc>
      </w:tr>
      <w:tr w:rsidR="00E65136" w:rsidRPr="00B10A68" w:rsidTr="00E65136">
        <w:trPr>
          <w:gridAfter w:val="3"/>
          <w:wAfter w:w="10589" w:type="dxa"/>
          <w:trHeight w:val="284"/>
        </w:trPr>
        <w:tc>
          <w:tcPr>
            <w:tcW w:w="12542" w:type="dxa"/>
            <w:gridSpan w:val="6"/>
          </w:tcPr>
          <w:p w:rsidR="00E65136" w:rsidRPr="00B10A68" w:rsidRDefault="00E65136" w:rsidP="00E651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10A68">
              <w:rPr>
                <w:rFonts w:ascii="Times New Roman" w:hAnsi="Times New Roman"/>
              </w:rPr>
              <w:t>Итого:</w:t>
            </w:r>
          </w:p>
          <w:p w:rsidR="00E65136" w:rsidRPr="00B10A68" w:rsidRDefault="00E65136" w:rsidP="00E6513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2"/>
          </w:tcPr>
          <w:p w:rsidR="00E65136" w:rsidRPr="00B10A68" w:rsidRDefault="00E65136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E65136" w:rsidRPr="00B10A68" w:rsidRDefault="00E65136" w:rsidP="00E33C5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</w:rPr>
            </w:pPr>
          </w:p>
        </w:tc>
      </w:tr>
    </w:tbl>
    <w:p w:rsidR="005749E1" w:rsidRDefault="005749E1"/>
    <w:sectPr w:rsidR="005749E1" w:rsidSect="008D7D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48" w:rsidRDefault="00137F48" w:rsidP="00593890">
      <w:pPr>
        <w:spacing w:after="0" w:line="240" w:lineRule="auto"/>
      </w:pPr>
      <w:r>
        <w:separator/>
      </w:r>
    </w:p>
  </w:endnote>
  <w:endnote w:type="continuationSeparator" w:id="0">
    <w:p w:rsidR="00137F48" w:rsidRDefault="00137F48" w:rsidP="0059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48" w:rsidRDefault="00137F48" w:rsidP="00593890">
      <w:pPr>
        <w:spacing w:after="0" w:line="240" w:lineRule="auto"/>
      </w:pPr>
      <w:r>
        <w:separator/>
      </w:r>
    </w:p>
  </w:footnote>
  <w:footnote w:type="continuationSeparator" w:id="0">
    <w:p w:rsidR="00137F48" w:rsidRDefault="00137F48" w:rsidP="00593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491"/>
    <w:multiLevelType w:val="hybridMultilevel"/>
    <w:tmpl w:val="B8E0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406B0"/>
    <w:multiLevelType w:val="hybridMultilevel"/>
    <w:tmpl w:val="D7B61380"/>
    <w:lvl w:ilvl="0" w:tplc="3A32E278">
      <w:start w:val="1"/>
      <w:numFmt w:val="decimal"/>
      <w:lvlText w:val="%1."/>
      <w:lvlJc w:val="left"/>
      <w:pPr>
        <w:ind w:left="55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2F79"/>
    <w:rsid w:val="00137F48"/>
    <w:rsid w:val="0017262E"/>
    <w:rsid w:val="003105D3"/>
    <w:rsid w:val="00342F79"/>
    <w:rsid w:val="00355661"/>
    <w:rsid w:val="00493364"/>
    <w:rsid w:val="005749E1"/>
    <w:rsid w:val="00591390"/>
    <w:rsid w:val="00593890"/>
    <w:rsid w:val="00663EFE"/>
    <w:rsid w:val="007F7040"/>
    <w:rsid w:val="008D7D40"/>
    <w:rsid w:val="009F722B"/>
    <w:rsid w:val="00AD2BB5"/>
    <w:rsid w:val="00B61D32"/>
    <w:rsid w:val="00C23CCB"/>
    <w:rsid w:val="00C67A81"/>
    <w:rsid w:val="00D53EFA"/>
    <w:rsid w:val="00DC19C7"/>
    <w:rsid w:val="00E33C5C"/>
    <w:rsid w:val="00E65136"/>
    <w:rsid w:val="00E94388"/>
    <w:rsid w:val="00EE7BD0"/>
    <w:rsid w:val="00F2102C"/>
    <w:rsid w:val="00F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45F9"/>
  <w15:docId w15:val="{975E5066-DCDD-49CE-AEA0-40C2504C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88"/>
  </w:style>
  <w:style w:type="paragraph" w:styleId="1">
    <w:name w:val="heading 1"/>
    <w:basedOn w:val="a"/>
    <w:next w:val="a"/>
    <w:link w:val="10"/>
    <w:qFormat/>
    <w:rsid w:val="00342F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F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749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574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 Indent"/>
    <w:basedOn w:val="a"/>
    <w:link w:val="a4"/>
    <w:uiPriority w:val="99"/>
    <w:unhideWhenUsed/>
    <w:rsid w:val="005749E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5749E1"/>
    <w:rPr>
      <w:rFonts w:ascii="Calibri" w:eastAsia="Times New Roman" w:hAnsi="Calibri" w:cs="Times New Roman"/>
    </w:rPr>
  </w:style>
  <w:style w:type="paragraph" w:customStyle="1" w:styleId="u-2-msonormal">
    <w:name w:val="u-2-msonormal"/>
    <w:basedOn w:val="a"/>
    <w:rsid w:val="008D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3890"/>
  </w:style>
  <w:style w:type="paragraph" w:styleId="a7">
    <w:name w:val="footer"/>
    <w:basedOn w:val="a"/>
    <w:link w:val="a8"/>
    <w:uiPriority w:val="99"/>
    <w:semiHidden/>
    <w:unhideWhenUsed/>
    <w:rsid w:val="0059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3711</Words>
  <Characters>21158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МКОУ ООШ д.Подгорцы</cp:lastModifiedBy>
  <cp:revision>15</cp:revision>
  <cp:lastPrinted>2021-08-24T10:04:00Z</cp:lastPrinted>
  <dcterms:created xsi:type="dcterms:W3CDTF">2017-12-06T18:33:00Z</dcterms:created>
  <dcterms:modified xsi:type="dcterms:W3CDTF">2022-08-30T08:45:00Z</dcterms:modified>
</cp:coreProperties>
</file>